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B29" w:rsidRPr="003E1B29" w:rsidRDefault="003E1B29" w:rsidP="003E1B29">
      <w:pPr>
        <w:rPr>
          <w:b/>
        </w:rPr>
      </w:pPr>
      <w:bookmarkStart w:id="0" w:name="_GoBack"/>
      <w:bookmarkEnd w:id="0"/>
      <w:r w:rsidRPr="003E1B29">
        <w:rPr>
          <w:b/>
        </w:rPr>
        <w:t xml:space="preserve">Drama for Life Announces the 17th Conference and Festival: Human Change! From Global Ideals to </w:t>
      </w:r>
      <w:proofErr w:type="gramStart"/>
      <w:r w:rsidRPr="003E1B29">
        <w:rPr>
          <w:b/>
        </w:rPr>
        <w:t>Justice(</w:t>
      </w:r>
      <w:proofErr w:type="gramEnd"/>
      <w:r w:rsidRPr="003E1B29">
        <w:rPr>
          <w:b/>
        </w:rPr>
        <w:t>Us)?</w:t>
      </w:r>
    </w:p>
    <w:p w:rsidR="003E1B29" w:rsidRDefault="003E1B29" w:rsidP="003E1B29">
      <w:r>
        <w:t xml:space="preserve">8–10 October 2025 | Johannesburg, South Africa – Pioneering Global Dialogue on Transformation </w:t>
      </w:r>
      <w:proofErr w:type="gramStart"/>
      <w:r>
        <w:t>Through</w:t>
      </w:r>
      <w:proofErr w:type="gramEnd"/>
      <w:r>
        <w:t xml:space="preserve"> the Arts</w:t>
      </w:r>
    </w:p>
    <w:p w:rsidR="003E1B29" w:rsidRDefault="003E1B29" w:rsidP="003E1B29">
      <w:r>
        <w:t xml:space="preserve">Johannesburg, South Africa – 17 September 2025 – Drama for Life (DFL), the acclaimed centre for applied drama and theatre at the University of the Witwatersrand, today announced its 17th annual Conference and Festival, set to ignite urgent conversations and creative action from 8 to 10 October 2025 at Wits Theatre. </w:t>
      </w:r>
      <w:proofErr w:type="gramStart"/>
      <w:r>
        <w:t>Under the theme “Human Change!</w:t>
      </w:r>
      <w:proofErr w:type="gramEnd"/>
      <w:r>
        <w:t xml:space="preserve"> From Global Ideals to Justice(Us)?”, this year’s event confronts the pressing question: In a world </w:t>
      </w:r>
      <w:proofErr w:type="spellStart"/>
      <w:r>
        <w:t>unraveling</w:t>
      </w:r>
      <w:proofErr w:type="spellEnd"/>
      <w:r>
        <w:t xml:space="preserve"> under political turmoil, migration crises, climate catastrophe, and rising authoritarianism, how can we redefine humanity, inspire radical change, and bridge global ideals with local realities?</w:t>
      </w:r>
    </w:p>
    <w:p w:rsidR="003E1B29" w:rsidRDefault="003E1B29" w:rsidP="003E1B29">
      <w:r>
        <w:t xml:space="preserve">At a time of global fractures, the Conference and Festival positions the applied arts and arts therapies as vital tools for healing, defiance, and bold </w:t>
      </w:r>
      <w:proofErr w:type="spellStart"/>
      <w:r>
        <w:t>reimagination</w:t>
      </w:r>
      <w:proofErr w:type="spellEnd"/>
      <w:r>
        <w:t>. Participants will delve into justice as a dynamic, embodied practice—</w:t>
      </w:r>
      <w:proofErr w:type="gramStart"/>
      <w:r>
        <w:t>Justice(</w:t>
      </w:r>
      <w:proofErr w:type="gramEnd"/>
      <w:r>
        <w:t>Us)—co-created through community-rooted dialogue and performance. From applied drama and theatre to expressive arts therapies, dance, and embodied practices, the event explores what it means to be human and how we must evolve for equitable futures.</w:t>
      </w:r>
    </w:p>
    <w:p w:rsidR="003E1B29" w:rsidRDefault="003E1B29" w:rsidP="003E1B29">
      <w:r>
        <w:t xml:space="preserve">“This is a clarion call for artists, scholars, activists, and </w:t>
      </w:r>
      <w:proofErr w:type="spellStart"/>
      <w:r>
        <w:t>changemakers</w:t>
      </w:r>
      <w:proofErr w:type="spellEnd"/>
      <w:r>
        <w:t xml:space="preserve"> to step into the fray,” said </w:t>
      </w:r>
      <w:proofErr w:type="spellStart"/>
      <w:r>
        <w:t>Dr.</w:t>
      </w:r>
      <w:proofErr w:type="spellEnd"/>
      <w:r>
        <w:t xml:space="preserve"> </w:t>
      </w:r>
      <w:proofErr w:type="spellStart"/>
      <w:r>
        <w:t>Sibongile</w:t>
      </w:r>
      <w:proofErr w:type="spellEnd"/>
      <w:r>
        <w:t xml:space="preserve"> </w:t>
      </w:r>
      <w:proofErr w:type="spellStart"/>
      <w:r>
        <w:t>Bhebhe</w:t>
      </w:r>
      <w:proofErr w:type="spellEnd"/>
      <w:r>
        <w:t xml:space="preserve">, Deputy Head of Department, </w:t>
      </w:r>
      <w:proofErr w:type="gramStart"/>
      <w:r>
        <w:t>Drama</w:t>
      </w:r>
      <w:proofErr w:type="gramEnd"/>
      <w:r>
        <w:t xml:space="preserve"> for Life. “Through embodied arts, we are building </w:t>
      </w:r>
      <w:proofErr w:type="gramStart"/>
      <w:r>
        <w:t>Justice(</w:t>
      </w:r>
      <w:proofErr w:type="gramEnd"/>
      <w:r>
        <w:t>Us)—a collective force that transforms pain into power and ideals into action.”</w:t>
      </w:r>
    </w:p>
    <w:p w:rsidR="003E1B29" w:rsidRDefault="003E1B29" w:rsidP="003E1B29">
      <w:r>
        <w:t>The hybrid conference-festival format promises an immersive blend of rigorous academic discourse, electrifying performances, hands-on workshops, and somatic experiences, making it a must-attend for those committed to social transformation. Key highlights include:</w:t>
      </w:r>
    </w:p>
    <w:p w:rsidR="003E1B29" w:rsidRDefault="003E1B29" w:rsidP="003E1B29">
      <w:proofErr w:type="gramStart"/>
      <w:r>
        <w:t>•  Core</w:t>
      </w:r>
      <w:proofErr w:type="gramEnd"/>
      <w:r>
        <w:t xml:space="preserve"> Themes: Human Change, Justice, Global Ideals, and the innovative lens of Justice(Us).</w:t>
      </w:r>
    </w:p>
    <w:p w:rsidR="003E1B29" w:rsidRDefault="003E1B29" w:rsidP="003E1B29">
      <w:r>
        <w:t xml:space="preserve">•  Dynamic Sessions: Arts-based strategies to counter trauma, repression, and authoritarianism; </w:t>
      </w:r>
      <w:proofErr w:type="spellStart"/>
      <w:r>
        <w:t>decolonial</w:t>
      </w:r>
      <w:proofErr w:type="spellEnd"/>
      <w:r>
        <w:t xml:space="preserve"> and indigenous pathways to meaningful change; navigating human futures amid the Fourth Industrial Revolution (with a spotlight on AI’s ethical implications); the role of applied arts in education, migration, displacement, and mental health; and collaborative performances driving societal shifts. Registration is now open, with early bird spots limited for international delegates. Full programme details and speaker announcements will be unveiled in the coming weeks. Visit www.dramaforlife.co.za for more information and to secure your place.</w:t>
      </w:r>
    </w:p>
    <w:p w:rsidR="003E1B29" w:rsidRDefault="003E1B29" w:rsidP="003E1B29">
      <w:r>
        <w:lastRenderedPageBreak/>
        <w:t>About Drama for Life</w:t>
      </w:r>
    </w:p>
    <w:p w:rsidR="003E1B29" w:rsidRDefault="003E1B29" w:rsidP="003E1B29">
      <w:r>
        <w:t>Drama for Life, housed at the University of the Witwatersrand, is a global leader in applied drama, theatre, and expressive arts therapies. For over 16 years, DFL has empowered communities worldwide through innovative programmes that harness the arts for social justice, health, and human rights. By blending academic rigour with creative praxis, DFL fosters resilience and transformation in the face of adversity.</w:t>
      </w:r>
    </w:p>
    <w:p w:rsidR="003E1B29" w:rsidRDefault="003E1B29" w:rsidP="003E1B29">
      <w:r>
        <w:t>Media Contact:</w:t>
      </w:r>
    </w:p>
    <w:p w:rsidR="003E1B29" w:rsidRDefault="003E1B29" w:rsidP="003E1B29">
      <w:r>
        <w:t>Teto Mokaila</w:t>
      </w:r>
    </w:p>
    <w:p w:rsidR="003E1B29" w:rsidRDefault="003E1B29" w:rsidP="003E1B29">
      <w:r>
        <w:t>Communications Manager, Drama for Life</w:t>
      </w:r>
    </w:p>
    <w:p w:rsidR="003E1B29" w:rsidRDefault="008872CF" w:rsidP="003E1B29">
      <w:r>
        <w:t xml:space="preserve">Email: </w:t>
      </w:r>
      <w:hyperlink r:id="rId7" w:history="1">
        <w:r w:rsidRPr="00FA05C3">
          <w:rPr>
            <w:rStyle w:val="Hyperlink"/>
          </w:rPr>
          <w:t>Teto.Mokaila@wits.ac.za</w:t>
        </w:r>
      </w:hyperlink>
      <w:r>
        <w:t xml:space="preserve"> </w:t>
      </w:r>
    </w:p>
    <w:p w:rsidR="003E1B29" w:rsidRDefault="003E1B29" w:rsidP="003E1B29">
      <w:r>
        <w:t xml:space="preserve">Phone: </w:t>
      </w:r>
      <w:dir w:val="ltr">
        <w:r>
          <w:t>+27 11 717 1370</w:t>
        </w:r>
        <w:r>
          <w:t>‬</w:t>
        </w:r>
        <w:r w:rsidR="000154DB">
          <w:t>‬</w:t>
        </w:r>
      </w:dir>
    </w:p>
    <w:p w:rsidR="002E514B" w:rsidRDefault="003E1B29" w:rsidP="003E1B29">
      <w:r>
        <w:t>Website: www.dramaforlife.co.za</w:t>
      </w:r>
    </w:p>
    <w:sectPr w:rsidR="002E514B">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4DB" w:rsidRDefault="000154DB" w:rsidP="008872CF">
      <w:pPr>
        <w:spacing w:after="0" w:line="240" w:lineRule="auto"/>
      </w:pPr>
      <w:r>
        <w:separator/>
      </w:r>
    </w:p>
  </w:endnote>
  <w:endnote w:type="continuationSeparator" w:id="0">
    <w:p w:rsidR="000154DB" w:rsidRDefault="000154DB" w:rsidP="0088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96" w:type="dxa"/>
      <w:tblInd w:w="108" w:type="dxa"/>
      <w:tblLook w:val="04A0" w:firstRow="1" w:lastRow="0" w:firstColumn="1" w:lastColumn="0" w:noHBand="0" w:noVBand="1"/>
    </w:tblPr>
    <w:tblGrid>
      <w:gridCol w:w="10296"/>
    </w:tblGrid>
    <w:tr w:rsidR="008872CF" w:rsidTr="00413C24">
      <w:tc>
        <w:tcPr>
          <w:tcW w:w="10296" w:type="dxa"/>
          <w:tcBorders>
            <w:top w:val="single" w:sz="4" w:space="0" w:color="FFFFFF"/>
            <w:left w:val="single" w:sz="4" w:space="0" w:color="FFFFFF"/>
            <w:bottom w:val="single" w:sz="4" w:space="0" w:color="FFFFFF"/>
            <w:right w:val="single" w:sz="4" w:space="0" w:color="FFFFFF" w:themeColor="background1"/>
          </w:tcBorders>
          <w:shd w:val="clear" w:color="auto" w:fill="1F497D" w:themeFill="text2"/>
        </w:tcPr>
        <w:p w:rsidR="008872CF" w:rsidRPr="0099656E" w:rsidRDefault="008872CF" w:rsidP="00413C24">
          <w:pPr>
            <w:pStyle w:val="Footer"/>
            <w:jc w:val="center"/>
            <w:rPr>
              <w:color w:val="FFFFFF" w:themeColor="background1"/>
            </w:rPr>
          </w:pPr>
          <w:r>
            <w:rPr>
              <w:color w:val="FFFFFF" w:themeColor="background1"/>
            </w:rPr>
            <w:t>IYUNIVESHITI YASEWITWATERSRAND │ YUNIVESITHI YA WITHWATERRAND</w:t>
          </w:r>
        </w:p>
      </w:tc>
    </w:tr>
  </w:tbl>
  <w:p w:rsidR="008872CF" w:rsidRPr="00487E62" w:rsidRDefault="008872CF" w:rsidP="008872CF">
    <w:pPr>
      <w:pStyle w:val="Footer"/>
      <w:spacing w:line="276" w:lineRule="auto"/>
      <w:jc w:val="center"/>
      <w:rPr>
        <w:sz w:val="18"/>
        <w:szCs w:val="18"/>
      </w:rPr>
    </w:pPr>
    <w:r>
      <w:rPr>
        <w:b/>
        <w:sz w:val="18"/>
        <w:szCs w:val="18"/>
      </w:rPr>
      <w:t>CONFERENCE &amp; FESTIVAL</w:t>
    </w:r>
    <w:r w:rsidRPr="00487E62">
      <w:rPr>
        <w:b/>
        <w:sz w:val="18"/>
        <w:szCs w:val="18"/>
      </w:rPr>
      <w:t xml:space="preserve"> ENQUIRIES</w:t>
    </w:r>
    <w:r>
      <w:rPr>
        <w:sz w:val="18"/>
        <w:szCs w:val="18"/>
      </w:rPr>
      <w:t xml:space="preserve">: </w:t>
    </w:r>
    <w:hyperlink r:id="rId1" w:history="1">
      <w:r w:rsidRPr="005D058A">
        <w:rPr>
          <w:rStyle w:val="Hyperlink"/>
          <w:sz w:val="18"/>
        </w:rPr>
        <w:t>DFL.Conference@wits.ac.za</w:t>
      </w:r>
    </w:hyperlink>
    <w:r>
      <w:rPr>
        <w:sz w:val="18"/>
        <w:szCs w:val="18"/>
      </w:rPr>
      <w:t xml:space="preserve"> | </w:t>
    </w:r>
    <w:r w:rsidRPr="007C113E">
      <w:rPr>
        <w:sz w:val="18"/>
      </w:rPr>
      <w:t>+27 83 897 1649</w:t>
    </w:r>
    <w:r>
      <w:rPr>
        <w:sz w:val="18"/>
      </w:rPr>
      <w:t xml:space="preserve"> OR </w:t>
    </w:r>
    <w:r w:rsidRPr="007C113E">
      <w:rPr>
        <w:sz w:val="18"/>
      </w:rPr>
      <w:t>011 717 4615</w:t>
    </w:r>
    <w:r>
      <w:rPr>
        <w:sz w:val="18"/>
        <w:szCs w:val="18"/>
      </w:rPr>
      <w:br/>
      <w:t xml:space="preserve">• WEBSITE: </w:t>
    </w:r>
    <w:hyperlink r:id="rId2" w:history="1">
      <w:r w:rsidRPr="0055327B">
        <w:rPr>
          <w:rStyle w:val="Hyperlink"/>
          <w:sz w:val="18"/>
          <w:szCs w:val="18"/>
        </w:rPr>
        <w:t>www.dramaforlife.co.za</w:t>
      </w:r>
    </w:hyperlink>
    <w:r>
      <w:rPr>
        <w:sz w:val="18"/>
        <w:szCs w:val="18"/>
      </w:rPr>
      <w:t xml:space="preserve"> • </w:t>
    </w:r>
    <w:r w:rsidRPr="00487E62">
      <w:rPr>
        <w:b/>
        <w:sz w:val="18"/>
        <w:szCs w:val="18"/>
      </w:rPr>
      <w:t>FACEBOOK, INSTGRAM, TWITTER</w:t>
    </w:r>
    <w:r>
      <w:rPr>
        <w:sz w:val="18"/>
        <w:szCs w:val="18"/>
      </w:rPr>
      <w:t xml:space="preserve">: </w:t>
    </w:r>
    <w:r w:rsidR="00B62DCB">
      <w:rPr>
        <w:sz w:val="18"/>
        <w:szCs w:val="18"/>
      </w:rPr>
      <w:t>@</w:t>
    </w:r>
    <w:proofErr w:type="spellStart"/>
    <w:r w:rsidR="00B62DCB">
      <w:rPr>
        <w:sz w:val="18"/>
        <w:szCs w:val="18"/>
      </w:rPr>
      <w:t>dflwits</w:t>
    </w:r>
    <w:proofErr w:type="spellEnd"/>
    <w:r w:rsidR="00B62DCB">
      <w:rPr>
        <w:sz w:val="18"/>
        <w:szCs w:val="18"/>
      </w:rPr>
      <w:t xml:space="preserve"> </w:t>
    </w:r>
    <w:r>
      <w:rPr>
        <w:sz w:val="18"/>
        <w:szCs w:val="18"/>
      </w:rPr>
      <w:br/>
    </w:r>
    <w:r w:rsidRPr="00487E62">
      <w:rPr>
        <w:b/>
        <w:sz w:val="18"/>
        <w:szCs w:val="18"/>
      </w:rPr>
      <w:t>PHYSICAL ADD</w:t>
    </w:r>
    <w:r>
      <w:rPr>
        <w:b/>
        <w:sz w:val="18"/>
        <w:szCs w:val="18"/>
      </w:rPr>
      <w:t>RESS</w:t>
    </w:r>
    <w:r>
      <w:rPr>
        <w:sz w:val="18"/>
        <w:szCs w:val="18"/>
      </w:rPr>
      <w:t xml:space="preserve">: 1 Jan Smuts Ave, Braamfontein, 2050 • </w:t>
    </w:r>
    <w:r w:rsidRPr="00487E62">
      <w:rPr>
        <w:b/>
        <w:sz w:val="18"/>
        <w:szCs w:val="18"/>
      </w:rPr>
      <w:t>POSTAL ADD</w:t>
    </w:r>
    <w:r>
      <w:rPr>
        <w:b/>
        <w:sz w:val="18"/>
        <w:szCs w:val="18"/>
      </w:rPr>
      <w:t>RESS</w:t>
    </w:r>
    <w:r w:rsidRPr="00487E62">
      <w:rPr>
        <w:b/>
        <w:sz w:val="18"/>
        <w:szCs w:val="18"/>
      </w:rPr>
      <w:t>:</w:t>
    </w:r>
    <w:r>
      <w:rPr>
        <w:sz w:val="18"/>
        <w:szCs w:val="18"/>
      </w:rPr>
      <w:t xml:space="preserve"> Private Bag X3, WITS, Johannesburg, 2050</w:t>
    </w:r>
  </w:p>
  <w:p w:rsidR="008872CF" w:rsidRDefault="008872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4DB" w:rsidRDefault="000154DB" w:rsidP="008872CF">
      <w:pPr>
        <w:spacing w:after="0" w:line="240" w:lineRule="auto"/>
      </w:pPr>
      <w:r>
        <w:separator/>
      </w:r>
    </w:p>
  </w:footnote>
  <w:footnote w:type="continuationSeparator" w:id="0">
    <w:p w:rsidR="000154DB" w:rsidRDefault="000154DB" w:rsidP="008872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2CF" w:rsidRDefault="00237AA7" w:rsidP="008872CF">
    <w:pPr>
      <w:pStyle w:val="Heade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75pt;height:122.3pt">
          <v:imagedata r:id="rId1" o:title="Elongated Banner with Logos"/>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B29"/>
    <w:rsid w:val="000154DB"/>
    <w:rsid w:val="001567EA"/>
    <w:rsid w:val="00237AA7"/>
    <w:rsid w:val="00296756"/>
    <w:rsid w:val="002E514B"/>
    <w:rsid w:val="003E1B29"/>
    <w:rsid w:val="00403256"/>
    <w:rsid w:val="008872CF"/>
    <w:rsid w:val="00B62DCB"/>
    <w:rsid w:val="00B9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2CF"/>
    <w:rPr>
      <w:lang w:val="en-GB"/>
    </w:rPr>
  </w:style>
  <w:style w:type="paragraph" w:styleId="Footer">
    <w:name w:val="footer"/>
    <w:basedOn w:val="Normal"/>
    <w:link w:val="FooterChar"/>
    <w:uiPriority w:val="99"/>
    <w:unhideWhenUsed/>
    <w:rsid w:val="00887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2CF"/>
    <w:rPr>
      <w:lang w:val="en-GB"/>
    </w:rPr>
  </w:style>
  <w:style w:type="character" w:styleId="Hyperlink">
    <w:name w:val="Hyperlink"/>
    <w:basedOn w:val="DefaultParagraphFont"/>
    <w:uiPriority w:val="99"/>
    <w:unhideWhenUsed/>
    <w:rsid w:val="008872CF"/>
    <w:rPr>
      <w:color w:val="0000FF" w:themeColor="hyperlink"/>
      <w:u w:val="single"/>
    </w:rPr>
  </w:style>
  <w:style w:type="table" w:styleId="TableGrid">
    <w:name w:val="Table Grid"/>
    <w:basedOn w:val="TableNormal"/>
    <w:uiPriority w:val="39"/>
    <w:rsid w:val="0088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7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2CF"/>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2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2CF"/>
    <w:rPr>
      <w:lang w:val="en-GB"/>
    </w:rPr>
  </w:style>
  <w:style w:type="paragraph" w:styleId="Footer">
    <w:name w:val="footer"/>
    <w:basedOn w:val="Normal"/>
    <w:link w:val="FooterChar"/>
    <w:uiPriority w:val="99"/>
    <w:unhideWhenUsed/>
    <w:rsid w:val="008872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2CF"/>
    <w:rPr>
      <w:lang w:val="en-GB"/>
    </w:rPr>
  </w:style>
  <w:style w:type="character" w:styleId="Hyperlink">
    <w:name w:val="Hyperlink"/>
    <w:basedOn w:val="DefaultParagraphFont"/>
    <w:uiPriority w:val="99"/>
    <w:unhideWhenUsed/>
    <w:rsid w:val="008872CF"/>
    <w:rPr>
      <w:color w:val="0000FF" w:themeColor="hyperlink"/>
      <w:u w:val="single"/>
    </w:rPr>
  </w:style>
  <w:style w:type="table" w:styleId="TableGrid">
    <w:name w:val="Table Grid"/>
    <w:basedOn w:val="TableNormal"/>
    <w:uiPriority w:val="39"/>
    <w:rsid w:val="0088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7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2CF"/>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to.Mokaila@wits.ac.za"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dramaforlife.co.za" TargetMode="External"/><Relationship Id="rId1" Type="http://schemas.openxmlformats.org/officeDocument/2006/relationships/hyperlink" Target="mailto:DFL.Conference@wits.ac.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Teto Mokaila</dc:creator>
  <cp:lastModifiedBy>Teto Mokaila</cp:lastModifiedBy>
  <cp:revision>3</cp:revision>
  <dcterms:created xsi:type="dcterms:W3CDTF">2025-09-18T13:33:00Z</dcterms:created>
  <dcterms:modified xsi:type="dcterms:W3CDTF">2025-09-20T07:35:00Z</dcterms:modified>
</cp:coreProperties>
</file>