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1E" w:rsidRPr="00ED23F0" w:rsidRDefault="0052631E" w:rsidP="00E70A3B">
      <w:pPr>
        <w:pBdr>
          <w:bottom w:val="single" w:sz="4" w:space="1" w:color="auto"/>
        </w:pBdr>
        <w:jc w:val="center"/>
        <w:rPr>
          <w:rFonts w:asciiTheme="minorHAnsi" w:hAnsiTheme="minorHAnsi"/>
          <w:b/>
          <w:sz w:val="21"/>
          <w:szCs w:val="21"/>
        </w:rPr>
      </w:pPr>
      <w:r w:rsidRPr="00ED23F0">
        <w:rPr>
          <w:rFonts w:asciiTheme="minorHAnsi" w:hAnsiTheme="minorHAnsi"/>
          <w:b/>
          <w:sz w:val="21"/>
          <w:szCs w:val="21"/>
        </w:rPr>
        <w:t>Drama for Life</w:t>
      </w:r>
    </w:p>
    <w:p w:rsidR="00C17754" w:rsidRPr="00ED23F0" w:rsidRDefault="00C17754" w:rsidP="00ED23F0">
      <w:pPr>
        <w:jc w:val="center"/>
        <w:rPr>
          <w:rFonts w:asciiTheme="minorHAnsi" w:hAnsiTheme="minorHAnsi"/>
          <w:b/>
          <w:sz w:val="21"/>
          <w:szCs w:val="21"/>
        </w:rPr>
      </w:pPr>
      <w:r w:rsidRPr="00ED23F0">
        <w:rPr>
          <w:rFonts w:asciiTheme="minorHAnsi" w:hAnsiTheme="minorHAnsi"/>
          <w:b/>
          <w:sz w:val="21"/>
          <w:szCs w:val="21"/>
        </w:rPr>
        <w:t>Data required for annual Faculty research report (from each Division) for 2016</w:t>
      </w:r>
    </w:p>
    <w:p w:rsidR="00B12EFE" w:rsidRPr="00ED23F0" w:rsidRDefault="00B12EFE" w:rsidP="00ED23F0">
      <w:pPr>
        <w:jc w:val="both"/>
        <w:rPr>
          <w:rFonts w:asciiTheme="minorHAnsi" w:hAnsiTheme="minorHAnsi"/>
          <w:sz w:val="21"/>
          <w:szCs w:val="21"/>
        </w:rPr>
      </w:pPr>
    </w:p>
    <w:p w:rsidR="00C17754" w:rsidRPr="00ED23F0" w:rsidRDefault="00C17754" w:rsidP="00ED23F0">
      <w:pPr>
        <w:pBdr>
          <w:bottom w:val="single" w:sz="4" w:space="1" w:color="auto"/>
        </w:pBdr>
        <w:jc w:val="both"/>
        <w:rPr>
          <w:rFonts w:asciiTheme="minorHAnsi" w:hAnsiTheme="minorHAnsi"/>
          <w:b/>
          <w:sz w:val="21"/>
          <w:szCs w:val="21"/>
        </w:rPr>
      </w:pPr>
      <w:r w:rsidRPr="00ED23F0">
        <w:rPr>
          <w:rFonts w:asciiTheme="minorHAnsi" w:hAnsiTheme="minorHAnsi"/>
          <w:b/>
          <w:sz w:val="21"/>
          <w:szCs w:val="21"/>
        </w:rPr>
        <w:t xml:space="preserve">Prizes, awards and </w:t>
      </w:r>
      <w:proofErr w:type="spellStart"/>
      <w:r w:rsidRPr="00ED23F0">
        <w:rPr>
          <w:rFonts w:asciiTheme="minorHAnsi" w:hAnsiTheme="minorHAnsi"/>
          <w:b/>
          <w:sz w:val="21"/>
          <w:szCs w:val="21"/>
        </w:rPr>
        <w:t>honours</w:t>
      </w:r>
      <w:proofErr w:type="spellEnd"/>
    </w:p>
    <w:p w:rsidR="006824E7" w:rsidRPr="00ED23F0" w:rsidRDefault="00F738B3" w:rsidP="00ED23F0">
      <w:pPr>
        <w:pStyle w:val="ListParagraph"/>
        <w:numPr>
          <w:ilvl w:val="0"/>
          <w:numId w:val="13"/>
        </w:numPr>
        <w:jc w:val="both"/>
        <w:rPr>
          <w:rFonts w:asciiTheme="minorHAnsi" w:hAnsiTheme="minorHAnsi"/>
          <w:sz w:val="21"/>
          <w:szCs w:val="21"/>
        </w:rPr>
      </w:pPr>
      <w:r w:rsidRPr="00D13565">
        <w:rPr>
          <w:rFonts w:asciiTheme="minorHAnsi" w:hAnsiTheme="minorHAnsi"/>
          <w:sz w:val="21"/>
          <w:szCs w:val="21"/>
        </w:rPr>
        <w:t>Drama for Life</w:t>
      </w:r>
      <w:r w:rsidR="00D13565" w:rsidRPr="00D13565">
        <w:rPr>
          <w:rFonts w:asciiTheme="minorHAnsi" w:hAnsiTheme="minorHAnsi"/>
          <w:sz w:val="21"/>
          <w:szCs w:val="21"/>
        </w:rPr>
        <w:t xml:space="preserve"> was</w:t>
      </w:r>
      <w:r w:rsidRPr="00D13565">
        <w:rPr>
          <w:rFonts w:asciiTheme="minorHAnsi" w:hAnsiTheme="minorHAnsi"/>
          <w:sz w:val="21"/>
          <w:szCs w:val="21"/>
        </w:rPr>
        <w:t xml:space="preserve"> awarded the</w:t>
      </w:r>
      <w:r w:rsidRPr="00ED23F0">
        <w:rPr>
          <w:rFonts w:asciiTheme="minorHAnsi" w:hAnsiTheme="minorHAnsi"/>
          <w:i/>
          <w:sz w:val="21"/>
          <w:szCs w:val="21"/>
        </w:rPr>
        <w:t xml:space="preserve"> </w:t>
      </w:r>
      <w:r w:rsidR="006824E7" w:rsidRPr="00ED23F0">
        <w:rPr>
          <w:rFonts w:asciiTheme="minorHAnsi" w:hAnsiTheme="minorHAnsi"/>
          <w:i/>
          <w:sz w:val="21"/>
          <w:szCs w:val="21"/>
        </w:rPr>
        <w:t xml:space="preserve">2016 Adelaide Tambo Award for Human Rights at the National Arts Festival - </w:t>
      </w:r>
      <w:proofErr w:type="spellStart"/>
      <w:r w:rsidR="006824E7" w:rsidRPr="00ED23F0">
        <w:rPr>
          <w:rFonts w:asciiTheme="minorHAnsi" w:hAnsiTheme="minorHAnsi"/>
          <w:sz w:val="21"/>
          <w:szCs w:val="21"/>
        </w:rPr>
        <w:t>honour</w:t>
      </w:r>
      <w:r w:rsidR="0052631E" w:rsidRPr="00ED23F0">
        <w:rPr>
          <w:rFonts w:asciiTheme="minorHAnsi" w:hAnsiTheme="minorHAnsi"/>
          <w:sz w:val="21"/>
          <w:szCs w:val="21"/>
        </w:rPr>
        <w:t>ing</w:t>
      </w:r>
      <w:proofErr w:type="spellEnd"/>
      <w:r w:rsidR="006824E7" w:rsidRPr="00ED23F0">
        <w:rPr>
          <w:rFonts w:asciiTheme="minorHAnsi" w:hAnsiTheme="minorHAnsi"/>
          <w:sz w:val="21"/>
          <w:szCs w:val="21"/>
        </w:rPr>
        <w:t xml:space="preserve"> artists and arts projects that engage the arts as a strategy for human rights activism and positive socio-political action</w:t>
      </w:r>
    </w:p>
    <w:p w:rsidR="006824E7" w:rsidRDefault="00F738B3" w:rsidP="00ED23F0">
      <w:pPr>
        <w:pStyle w:val="ListParagraph"/>
        <w:numPr>
          <w:ilvl w:val="0"/>
          <w:numId w:val="13"/>
        </w:numPr>
        <w:jc w:val="both"/>
        <w:rPr>
          <w:rFonts w:asciiTheme="minorHAnsi" w:hAnsiTheme="minorHAnsi"/>
          <w:sz w:val="21"/>
          <w:szCs w:val="21"/>
        </w:rPr>
      </w:pPr>
      <w:r w:rsidRPr="00ED23F0">
        <w:rPr>
          <w:rFonts w:asciiTheme="minorHAnsi" w:hAnsiTheme="minorHAnsi"/>
          <w:sz w:val="21"/>
          <w:szCs w:val="21"/>
        </w:rPr>
        <w:t xml:space="preserve">Warren </w:t>
      </w:r>
      <w:proofErr w:type="gramStart"/>
      <w:r w:rsidRPr="00ED23F0">
        <w:rPr>
          <w:rFonts w:asciiTheme="minorHAnsi" w:hAnsiTheme="minorHAnsi"/>
          <w:sz w:val="21"/>
          <w:szCs w:val="21"/>
        </w:rPr>
        <w:t>Nebe</w:t>
      </w:r>
      <w:proofErr w:type="gramEnd"/>
      <w:r w:rsidR="00144E06" w:rsidRPr="00ED23F0">
        <w:rPr>
          <w:rFonts w:asciiTheme="minorHAnsi" w:hAnsiTheme="minorHAnsi"/>
          <w:sz w:val="21"/>
          <w:szCs w:val="21"/>
        </w:rPr>
        <w:t xml:space="preserve"> </w:t>
      </w:r>
      <w:r w:rsidRPr="00ED23F0">
        <w:rPr>
          <w:rFonts w:asciiTheme="minorHAnsi" w:hAnsiTheme="minorHAnsi"/>
          <w:sz w:val="21"/>
          <w:szCs w:val="21"/>
        </w:rPr>
        <w:t>made a valuable contribution to the field of drama therapy by adding a chapter to the</w:t>
      </w:r>
      <w:r w:rsidR="00144E06" w:rsidRPr="00ED23F0">
        <w:rPr>
          <w:rFonts w:asciiTheme="minorHAnsi" w:hAnsiTheme="minorHAnsi"/>
          <w:sz w:val="21"/>
          <w:szCs w:val="21"/>
        </w:rPr>
        <w:t xml:space="preserve"> first drama therapy</w:t>
      </w:r>
      <w:r w:rsidRPr="00ED23F0">
        <w:rPr>
          <w:rFonts w:asciiTheme="minorHAnsi" w:hAnsiTheme="minorHAnsi"/>
          <w:sz w:val="21"/>
          <w:szCs w:val="21"/>
        </w:rPr>
        <w:t xml:space="preserve"> </w:t>
      </w:r>
      <w:r w:rsidRPr="00ED23F0">
        <w:rPr>
          <w:rFonts w:asciiTheme="minorHAnsi" w:hAnsiTheme="minorHAnsi"/>
          <w:i/>
          <w:sz w:val="21"/>
          <w:szCs w:val="21"/>
        </w:rPr>
        <w:t xml:space="preserve">International Handbook of </w:t>
      </w:r>
      <w:proofErr w:type="spellStart"/>
      <w:r w:rsidRPr="00ED23F0">
        <w:rPr>
          <w:rFonts w:asciiTheme="minorHAnsi" w:hAnsiTheme="minorHAnsi"/>
          <w:i/>
          <w:sz w:val="21"/>
          <w:szCs w:val="21"/>
        </w:rPr>
        <w:t>Dramatherapy</w:t>
      </w:r>
      <w:proofErr w:type="spellEnd"/>
      <w:r w:rsidRPr="00ED23F0">
        <w:rPr>
          <w:rFonts w:asciiTheme="minorHAnsi" w:hAnsiTheme="minorHAnsi"/>
          <w:sz w:val="21"/>
          <w:szCs w:val="21"/>
        </w:rPr>
        <w:t xml:space="preserve">. This book is part of a series of Routledge international handbooks. With contributors from across the world, Warren’s contribution to this publication establishes Drama for Life as the international leader of drama therapy for social justice. </w:t>
      </w:r>
    </w:p>
    <w:p w:rsidR="00E362F0" w:rsidRDefault="00E362F0" w:rsidP="00E362F0">
      <w:pPr>
        <w:pStyle w:val="ListParagraph"/>
        <w:numPr>
          <w:ilvl w:val="0"/>
          <w:numId w:val="13"/>
        </w:numPr>
        <w:jc w:val="both"/>
        <w:rPr>
          <w:rFonts w:asciiTheme="minorHAnsi" w:hAnsiTheme="minorHAnsi"/>
          <w:sz w:val="21"/>
          <w:szCs w:val="21"/>
        </w:rPr>
      </w:pPr>
      <w:r>
        <w:rPr>
          <w:rFonts w:asciiTheme="minorHAnsi" w:hAnsiTheme="minorHAnsi"/>
          <w:sz w:val="21"/>
          <w:szCs w:val="21"/>
        </w:rPr>
        <w:t xml:space="preserve">Limpho Kou attended a workshop in India in February 2016 as part of the </w:t>
      </w:r>
      <w:r w:rsidRPr="00E362F0">
        <w:rPr>
          <w:rFonts w:asciiTheme="minorHAnsi" w:hAnsiTheme="minorHAnsi"/>
          <w:i/>
          <w:sz w:val="21"/>
          <w:szCs w:val="21"/>
        </w:rPr>
        <w:t>Blood Sugars</w:t>
      </w:r>
      <w:r>
        <w:rPr>
          <w:rFonts w:asciiTheme="minorHAnsi" w:hAnsiTheme="minorHAnsi"/>
          <w:sz w:val="21"/>
          <w:szCs w:val="21"/>
        </w:rPr>
        <w:t xml:space="preserve"> </w:t>
      </w:r>
      <w:r w:rsidR="00A36F8C">
        <w:rPr>
          <w:rFonts w:asciiTheme="minorHAnsi" w:hAnsiTheme="minorHAnsi"/>
          <w:sz w:val="21"/>
          <w:szCs w:val="21"/>
        </w:rPr>
        <w:t>collaborative project</w:t>
      </w:r>
      <w:r w:rsidRPr="00E362F0">
        <w:rPr>
          <w:rFonts w:asciiTheme="minorHAnsi" w:hAnsiTheme="minorHAnsi"/>
          <w:sz w:val="21"/>
          <w:szCs w:val="21"/>
        </w:rPr>
        <w:t xml:space="preserve"> between the Health Communication Unit (HCRU) and Drama for Life (</w:t>
      </w:r>
      <w:proofErr w:type="spellStart"/>
      <w:r w:rsidRPr="00E362F0">
        <w:rPr>
          <w:rFonts w:asciiTheme="minorHAnsi" w:hAnsiTheme="minorHAnsi"/>
          <w:sz w:val="21"/>
          <w:szCs w:val="21"/>
        </w:rPr>
        <w:t>DfL</w:t>
      </w:r>
      <w:proofErr w:type="spellEnd"/>
      <w:r w:rsidRPr="00E362F0">
        <w:rPr>
          <w:rFonts w:asciiTheme="minorHAnsi" w:hAnsiTheme="minorHAnsi"/>
          <w:sz w:val="21"/>
          <w:szCs w:val="21"/>
        </w:rPr>
        <w:t>) and Chris Hani Baragwanath Hospital’s diabetes clinic</w:t>
      </w:r>
      <w:r>
        <w:rPr>
          <w:rFonts w:asciiTheme="minorHAnsi" w:hAnsiTheme="minorHAnsi"/>
          <w:sz w:val="21"/>
          <w:szCs w:val="21"/>
        </w:rPr>
        <w:t>.</w:t>
      </w:r>
    </w:p>
    <w:p w:rsidR="00C202BF" w:rsidRPr="00ED23F0" w:rsidRDefault="00C202BF" w:rsidP="00ED23F0">
      <w:pPr>
        <w:pStyle w:val="ListParagraph"/>
        <w:numPr>
          <w:ilvl w:val="0"/>
          <w:numId w:val="13"/>
        </w:numPr>
        <w:jc w:val="both"/>
        <w:rPr>
          <w:rFonts w:asciiTheme="minorHAnsi" w:hAnsiTheme="minorHAnsi"/>
          <w:sz w:val="21"/>
          <w:szCs w:val="21"/>
        </w:rPr>
      </w:pPr>
      <w:r>
        <w:rPr>
          <w:rFonts w:asciiTheme="minorHAnsi" w:hAnsiTheme="minorHAnsi"/>
          <w:sz w:val="21"/>
          <w:szCs w:val="21"/>
        </w:rPr>
        <w:t xml:space="preserve">Faith Busika represented Drama for Life at the RF Kennedy Centre </w:t>
      </w:r>
      <w:r w:rsidRPr="00C202BF">
        <w:rPr>
          <w:rFonts w:asciiTheme="minorHAnsi" w:hAnsiTheme="minorHAnsi"/>
          <w:i/>
          <w:sz w:val="21"/>
          <w:szCs w:val="21"/>
        </w:rPr>
        <w:t>Speak Truth to Power Summit</w:t>
      </w:r>
      <w:r>
        <w:rPr>
          <w:rFonts w:asciiTheme="minorHAnsi" w:hAnsiTheme="minorHAnsi"/>
          <w:sz w:val="21"/>
          <w:szCs w:val="21"/>
        </w:rPr>
        <w:t xml:space="preserve"> in Brussels, September 2016.</w:t>
      </w:r>
    </w:p>
    <w:p w:rsidR="00822C74" w:rsidRPr="00ED23F0" w:rsidRDefault="00822C74" w:rsidP="00ED23F0">
      <w:pPr>
        <w:pStyle w:val="ListParagraph"/>
        <w:numPr>
          <w:ilvl w:val="0"/>
          <w:numId w:val="13"/>
        </w:numPr>
        <w:jc w:val="both"/>
        <w:rPr>
          <w:rFonts w:asciiTheme="minorHAnsi" w:hAnsiTheme="minorHAnsi"/>
          <w:sz w:val="21"/>
          <w:szCs w:val="21"/>
        </w:rPr>
      </w:pPr>
      <w:r w:rsidRPr="00ED23F0">
        <w:rPr>
          <w:rFonts w:asciiTheme="minorHAnsi" w:hAnsiTheme="minorHAnsi"/>
          <w:sz w:val="21"/>
          <w:szCs w:val="21"/>
        </w:rPr>
        <w:t xml:space="preserve">Caryn Green </w:t>
      </w:r>
      <w:r w:rsidR="00A36F8C">
        <w:rPr>
          <w:rFonts w:asciiTheme="minorHAnsi" w:hAnsiTheme="minorHAnsi"/>
          <w:sz w:val="21"/>
          <w:szCs w:val="21"/>
        </w:rPr>
        <w:t xml:space="preserve">was </w:t>
      </w:r>
      <w:r w:rsidR="0034039B" w:rsidRPr="00ED23F0">
        <w:rPr>
          <w:rFonts w:asciiTheme="minorHAnsi" w:hAnsiTheme="minorHAnsi"/>
          <w:sz w:val="21"/>
          <w:szCs w:val="21"/>
        </w:rPr>
        <w:t xml:space="preserve">granted the </w:t>
      </w:r>
      <w:r w:rsidR="0034039B" w:rsidRPr="00ED23F0">
        <w:rPr>
          <w:rFonts w:asciiTheme="minorHAnsi" w:hAnsiTheme="minorHAnsi"/>
          <w:i/>
          <w:sz w:val="21"/>
          <w:szCs w:val="21"/>
        </w:rPr>
        <w:t>NY Johannesburg Repertory Players Performing Arts Residency for the Ampersand Foundation Fellowship</w:t>
      </w:r>
      <w:r w:rsidR="0034039B" w:rsidRPr="00ED23F0">
        <w:rPr>
          <w:rFonts w:asciiTheme="minorHAnsi" w:hAnsiTheme="minorHAnsi"/>
          <w:sz w:val="21"/>
          <w:szCs w:val="21"/>
        </w:rPr>
        <w:t xml:space="preserve"> in December 2016.</w:t>
      </w:r>
    </w:p>
    <w:p w:rsidR="00144E06" w:rsidRPr="00ED23F0" w:rsidRDefault="00144E06" w:rsidP="00ED23F0">
      <w:pPr>
        <w:jc w:val="both"/>
        <w:rPr>
          <w:rFonts w:asciiTheme="minorHAnsi" w:hAnsiTheme="minorHAnsi"/>
          <w:sz w:val="21"/>
          <w:szCs w:val="21"/>
        </w:rPr>
      </w:pPr>
    </w:p>
    <w:p w:rsidR="00C17754" w:rsidRPr="00ED23F0" w:rsidRDefault="00C17754" w:rsidP="00ED23F0">
      <w:pPr>
        <w:pBdr>
          <w:bottom w:val="single" w:sz="4" w:space="1" w:color="auto"/>
        </w:pBdr>
        <w:jc w:val="both"/>
        <w:rPr>
          <w:rFonts w:asciiTheme="minorHAnsi" w:hAnsiTheme="minorHAnsi"/>
          <w:b/>
          <w:sz w:val="21"/>
          <w:szCs w:val="21"/>
        </w:rPr>
      </w:pPr>
      <w:r w:rsidRPr="00ED23F0">
        <w:rPr>
          <w:rFonts w:asciiTheme="minorHAnsi" w:hAnsiTheme="minorHAnsi"/>
          <w:b/>
          <w:sz w:val="21"/>
          <w:szCs w:val="21"/>
        </w:rPr>
        <w:t xml:space="preserve">Publication output by discipline and School </w:t>
      </w:r>
    </w:p>
    <w:p w:rsidR="00994521" w:rsidRPr="00ED23F0" w:rsidRDefault="00994521" w:rsidP="00ED23F0">
      <w:pPr>
        <w:jc w:val="both"/>
        <w:rPr>
          <w:rFonts w:asciiTheme="minorHAnsi" w:hAnsiTheme="minorHAnsi"/>
          <w:sz w:val="21"/>
          <w:szCs w:val="21"/>
        </w:rPr>
      </w:pPr>
    </w:p>
    <w:p w:rsidR="00994521" w:rsidRPr="00ED23F0" w:rsidRDefault="00994521" w:rsidP="00ED23F0">
      <w:pPr>
        <w:jc w:val="both"/>
        <w:rPr>
          <w:rFonts w:asciiTheme="minorHAnsi" w:hAnsiTheme="minorHAnsi"/>
          <w:b/>
          <w:sz w:val="21"/>
          <w:szCs w:val="21"/>
        </w:rPr>
      </w:pPr>
      <w:r w:rsidRPr="00ED23F0">
        <w:rPr>
          <w:rFonts w:asciiTheme="minorHAnsi" w:hAnsiTheme="minorHAnsi"/>
          <w:b/>
          <w:sz w:val="21"/>
          <w:szCs w:val="21"/>
        </w:rPr>
        <w:t>Category: Chapter in Book</w:t>
      </w:r>
    </w:p>
    <w:p w:rsidR="00321A1F" w:rsidRPr="00ED23F0" w:rsidRDefault="00D15252" w:rsidP="00ED23F0">
      <w:pPr>
        <w:pStyle w:val="ListParagraph"/>
        <w:numPr>
          <w:ilvl w:val="0"/>
          <w:numId w:val="14"/>
        </w:numPr>
        <w:jc w:val="both"/>
        <w:rPr>
          <w:rFonts w:asciiTheme="minorHAnsi" w:hAnsiTheme="minorHAnsi"/>
          <w:sz w:val="21"/>
          <w:szCs w:val="21"/>
        </w:rPr>
      </w:pPr>
      <w:r w:rsidRPr="00142C62">
        <w:rPr>
          <w:rFonts w:asciiTheme="minorHAnsi" w:hAnsiTheme="minorHAnsi"/>
          <w:b/>
          <w:sz w:val="21"/>
          <w:szCs w:val="21"/>
        </w:rPr>
        <w:t>Nebe Warren</w:t>
      </w:r>
      <w:r w:rsidRPr="00ED23F0">
        <w:rPr>
          <w:rFonts w:asciiTheme="minorHAnsi" w:hAnsiTheme="minorHAnsi"/>
          <w:sz w:val="21"/>
          <w:szCs w:val="21"/>
        </w:rPr>
        <w:t xml:space="preserve"> (2016). </w:t>
      </w:r>
      <w:r w:rsidRPr="00ED23F0">
        <w:rPr>
          <w:rFonts w:asciiTheme="minorHAnsi" w:hAnsiTheme="minorHAnsi"/>
          <w:i/>
          <w:sz w:val="21"/>
          <w:szCs w:val="21"/>
        </w:rPr>
        <w:t>Redefinition, restoration, resilience: drama therapy for healing and social transformation</w:t>
      </w:r>
      <w:r w:rsidR="00A01B95" w:rsidRPr="00ED23F0">
        <w:rPr>
          <w:rFonts w:asciiTheme="minorHAnsi" w:hAnsiTheme="minorHAnsi"/>
          <w:i/>
          <w:sz w:val="21"/>
          <w:szCs w:val="21"/>
        </w:rPr>
        <w:t>.</w:t>
      </w:r>
      <w:r w:rsidR="005969DB" w:rsidRPr="00ED23F0">
        <w:rPr>
          <w:rFonts w:asciiTheme="minorHAnsi" w:hAnsiTheme="minorHAnsi"/>
          <w:sz w:val="21"/>
          <w:szCs w:val="21"/>
        </w:rPr>
        <w:t xml:space="preserve"> </w:t>
      </w:r>
      <w:r w:rsidRPr="00ED23F0">
        <w:rPr>
          <w:rFonts w:asciiTheme="minorHAnsi" w:hAnsiTheme="minorHAnsi"/>
          <w:sz w:val="21"/>
          <w:szCs w:val="21"/>
        </w:rPr>
        <w:t>Chapter 34</w:t>
      </w:r>
      <w:r w:rsidR="005969DB" w:rsidRPr="00ED23F0">
        <w:rPr>
          <w:rFonts w:asciiTheme="minorHAnsi" w:hAnsiTheme="minorHAnsi"/>
          <w:sz w:val="21"/>
          <w:szCs w:val="21"/>
        </w:rPr>
        <w:t xml:space="preserve"> </w:t>
      </w:r>
      <w:proofErr w:type="gramStart"/>
      <w:r w:rsidRPr="00ED23F0">
        <w:rPr>
          <w:rFonts w:asciiTheme="minorHAnsi" w:hAnsiTheme="minorHAnsi"/>
          <w:sz w:val="21"/>
          <w:szCs w:val="21"/>
        </w:rPr>
        <w:t>In</w:t>
      </w:r>
      <w:proofErr w:type="gramEnd"/>
      <w:r w:rsidRPr="00ED23F0">
        <w:rPr>
          <w:rFonts w:asciiTheme="minorHAnsi" w:hAnsiTheme="minorHAnsi"/>
          <w:sz w:val="21"/>
          <w:szCs w:val="21"/>
        </w:rPr>
        <w:t xml:space="preserve"> C. </w:t>
      </w:r>
      <w:proofErr w:type="spellStart"/>
      <w:r w:rsidRPr="00ED23F0">
        <w:rPr>
          <w:rFonts w:asciiTheme="minorHAnsi" w:hAnsiTheme="minorHAnsi"/>
          <w:sz w:val="21"/>
          <w:szCs w:val="21"/>
        </w:rPr>
        <w:t>Holmwood</w:t>
      </w:r>
      <w:proofErr w:type="spellEnd"/>
      <w:r w:rsidRPr="00ED23F0">
        <w:rPr>
          <w:rFonts w:asciiTheme="minorHAnsi" w:hAnsiTheme="minorHAnsi"/>
          <w:sz w:val="21"/>
          <w:szCs w:val="21"/>
        </w:rPr>
        <w:t xml:space="preserve"> &amp; S. Jennings (eds.),</w:t>
      </w:r>
      <w:r w:rsidR="005969DB" w:rsidRPr="00ED23F0">
        <w:rPr>
          <w:rFonts w:asciiTheme="minorHAnsi" w:hAnsiTheme="minorHAnsi"/>
          <w:sz w:val="21"/>
          <w:szCs w:val="21"/>
        </w:rPr>
        <w:t xml:space="preserve"> </w:t>
      </w:r>
      <w:r w:rsidRPr="00ED23F0">
        <w:rPr>
          <w:rFonts w:asciiTheme="minorHAnsi" w:hAnsiTheme="minorHAnsi"/>
          <w:sz w:val="21"/>
          <w:szCs w:val="21"/>
        </w:rPr>
        <w:t xml:space="preserve">Routledge International Handbook of </w:t>
      </w:r>
      <w:proofErr w:type="spellStart"/>
      <w:r w:rsidRPr="00ED23F0">
        <w:rPr>
          <w:rFonts w:asciiTheme="minorHAnsi" w:hAnsiTheme="minorHAnsi"/>
          <w:sz w:val="21"/>
          <w:szCs w:val="21"/>
        </w:rPr>
        <w:t>Dramatherapy</w:t>
      </w:r>
      <w:proofErr w:type="spellEnd"/>
      <w:r w:rsidR="005969DB" w:rsidRPr="00ED23F0">
        <w:rPr>
          <w:rFonts w:asciiTheme="minorHAnsi" w:hAnsiTheme="minorHAnsi"/>
          <w:sz w:val="21"/>
          <w:szCs w:val="21"/>
        </w:rPr>
        <w:t xml:space="preserve"> </w:t>
      </w:r>
      <w:r w:rsidR="00A01B95" w:rsidRPr="00ED23F0">
        <w:rPr>
          <w:rFonts w:asciiTheme="minorHAnsi" w:hAnsiTheme="minorHAnsi"/>
          <w:sz w:val="21"/>
          <w:szCs w:val="21"/>
        </w:rPr>
        <w:t>(pp. 348-359). New York</w:t>
      </w:r>
      <w:r w:rsidRPr="00ED23F0">
        <w:rPr>
          <w:rFonts w:asciiTheme="minorHAnsi" w:hAnsiTheme="minorHAnsi"/>
          <w:sz w:val="21"/>
          <w:szCs w:val="21"/>
        </w:rPr>
        <w:t xml:space="preserve">: Routledge. </w:t>
      </w:r>
    </w:p>
    <w:p w:rsidR="005969DB" w:rsidRPr="00ED23F0" w:rsidRDefault="005969DB" w:rsidP="00ED23F0">
      <w:pPr>
        <w:pStyle w:val="ListParagraph"/>
        <w:numPr>
          <w:ilvl w:val="0"/>
          <w:numId w:val="14"/>
        </w:numPr>
        <w:jc w:val="both"/>
        <w:rPr>
          <w:rFonts w:asciiTheme="minorHAnsi" w:hAnsiTheme="minorHAnsi"/>
          <w:sz w:val="21"/>
          <w:szCs w:val="21"/>
        </w:rPr>
      </w:pPr>
      <w:r w:rsidRPr="00ED23F0">
        <w:rPr>
          <w:rFonts w:asciiTheme="minorHAnsi" w:hAnsiTheme="minorHAnsi"/>
          <w:sz w:val="21"/>
          <w:szCs w:val="21"/>
        </w:rPr>
        <w:t xml:space="preserve">Godsell Gillian, </w:t>
      </w:r>
      <w:r w:rsidRPr="00142C62">
        <w:rPr>
          <w:rFonts w:asciiTheme="minorHAnsi" w:hAnsiTheme="minorHAnsi"/>
          <w:b/>
          <w:sz w:val="21"/>
          <w:szCs w:val="21"/>
        </w:rPr>
        <w:t>Lepere Refiloe</w:t>
      </w:r>
      <w:r w:rsidRPr="00ED23F0">
        <w:rPr>
          <w:rFonts w:asciiTheme="minorHAnsi" w:hAnsiTheme="minorHAnsi"/>
          <w:sz w:val="21"/>
          <w:szCs w:val="21"/>
        </w:rPr>
        <w:t xml:space="preserve">, Mafoko </w:t>
      </w:r>
      <w:r w:rsidR="00A01B95" w:rsidRPr="00ED23F0">
        <w:rPr>
          <w:rFonts w:asciiTheme="minorHAnsi" w:hAnsiTheme="minorHAnsi"/>
          <w:sz w:val="21"/>
          <w:szCs w:val="21"/>
        </w:rPr>
        <w:t xml:space="preserve">Swankie, </w:t>
      </w:r>
      <w:proofErr w:type="spellStart"/>
      <w:r w:rsidR="00A01B95" w:rsidRPr="00ED23F0">
        <w:rPr>
          <w:rFonts w:asciiTheme="minorHAnsi" w:hAnsiTheme="minorHAnsi"/>
          <w:sz w:val="21"/>
          <w:szCs w:val="21"/>
        </w:rPr>
        <w:t>Nase</w:t>
      </w:r>
      <w:proofErr w:type="spellEnd"/>
      <w:r w:rsidR="00A01B95" w:rsidRPr="00ED23F0">
        <w:rPr>
          <w:rFonts w:asciiTheme="minorHAnsi" w:hAnsiTheme="minorHAnsi"/>
          <w:sz w:val="21"/>
          <w:szCs w:val="21"/>
        </w:rPr>
        <w:t xml:space="preserve"> </w:t>
      </w:r>
      <w:proofErr w:type="spellStart"/>
      <w:r w:rsidR="00A01B95" w:rsidRPr="00ED23F0">
        <w:rPr>
          <w:rFonts w:asciiTheme="minorHAnsi" w:hAnsiTheme="minorHAnsi"/>
          <w:sz w:val="21"/>
          <w:szCs w:val="21"/>
        </w:rPr>
        <w:t>Ayabonga</w:t>
      </w:r>
      <w:proofErr w:type="spellEnd"/>
      <w:r w:rsidR="00A01B95" w:rsidRPr="00ED23F0">
        <w:rPr>
          <w:rFonts w:asciiTheme="minorHAnsi" w:hAnsiTheme="minorHAnsi"/>
          <w:sz w:val="21"/>
          <w:szCs w:val="21"/>
        </w:rPr>
        <w:t xml:space="preserve"> </w:t>
      </w:r>
      <w:r w:rsidRPr="00ED23F0">
        <w:rPr>
          <w:rFonts w:asciiTheme="minorHAnsi" w:hAnsiTheme="minorHAnsi"/>
          <w:sz w:val="21"/>
          <w:szCs w:val="21"/>
        </w:rPr>
        <w:t>(2016).</w:t>
      </w:r>
      <w:r w:rsidR="00A01B95" w:rsidRPr="00ED23F0">
        <w:rPr>
          <w:rFonts w:asciiTheme="minorHAnsi" w:hAnsiTheme="minorHAnsi"/>
          <w:sz w:val="21"/>
          <w:szCs w:val="21"/>
        </w:rPr>
        <w:t xml:space="preserve"> </w:t>
      </w:r>
      <w:r w:rsidRPr="00ED23F0">
        <w:rPr>
          <w:rFonts w:asciiTheme="minorHAnsi" w:hAnsiTheme="minorHAnsi"/>
          <w:i/>
          <w:sz w:val="21"/>
          <w:szCs w:val="21"/>
        </w:rPr>
        <w:t>Documenting the revolution</w:t>
      </w:r>
      <w:r w:rsidR="00A01B95" w:rsidRPr="00ED23F0">
        <w:rPr>
          <w:rFonts w:asciiTheme="minorHAnsi" w:hAnsiTheme="minorHAnsi"/>
          <w:i/>
          <w:sz w:val="21"/>
          <w:szCs w:val="21"/>
        </w:rPr>
        <w:t xml:space="preserve">. </w:t>
      </w:r>
      <w:r w:rsidRPr="00ED23F0">
        <w:rPr>
          <w:rFonts w:asciiTheme="minorHAnsi" w:hAnsiTheme="minorHAnsi"/>
          <w:sz w:val="21"/>
          <w:szCs w:val="21"/>
        </w:rPr>
        <w:t>Chapter 5</w:t>
      </w:r>
      <w:r w:rsidR="00A01B95" w:rsidRPr="00ED23F0">
        <w:rPr>
          <w:rFonts w:asciiTheme="minorHAnsi" w:hAnsiTheme="minorHAnsi"/>
          <w:sz w:val="21"/>
          <w:szCs w:val="21"/>
        </w:rPr>
        <w:t xml:space="preserve"> </w:t>
      </w:r>
      <w:r w:rsidRPr="00ED23F0">
        <w:rPr>
          <w:rFonts w:asciiTheme="minorHAnsi" w:hAnsiTheme="minorHAnsi"/>
          <w:sz w:val="21"/>
          <w:szCs w:val="21"/>
        </w:rPr>
        <w:t>In S. Booysen (eds.),</w:t>
      </w:r>
      <w:r w:rsidR="00A01B95" w:rsidRPr="00ED23F0">
        <w:rPr>
          <w:rFonts w:asciiTheme="minorHAnsi" w:hAnsiTheme="minorHAnsi"/>
          <w:sz w:val="21"/>
          <w:szCs w:val="21"/>
        </w:rPr>
        <w:t xml:space="preserve"> </w:t>
      </w:r>
      <w:r w:rsidRPr="00ED23F0">
        <w:rPr>
          <w:rFonts w:asciiTheme="minorHAnsi" w:hAnsiTheme="minorHAnsi"/>
          <w:sz w:val="21"/>
          <w:szCs w:val="21"/>
        </w:rPr>
        <w:t xml:space="preserve">Fees Must Fall: Student Revolt, </w:t>
      </w:r>
      <w:proofErr w:type="spellStart"/>
      <w:r w:rsidRPr="00ED23F0">
        <w:rPr>
          <w:rFonts w:asciiTheme="minorHAnsi" w:hAnsiTheme="minorHAnsi"/>
          <w:sz w:val="21"/>
          <w:szCs w:val="21"/>
        </w:rPr>
        <w:t>Decolonisation</w:t>
      </w:r>
      <w:proofErr w:type="spellEnd"/>
      <w:r w:rsidRPr="00ED23F0">
        <w:rPr>
          <w:rFonts w:asciiTheme="minorHAnsi" w:hAnsiTheme="minorHAnsi"/>
          <w:sz w:val="21"/>
          <w:szCs w:val="21"/>
        </w:rPr>
        <w:t xml:space="preserve"> and Governance in South Africa</w:t>
      </w:r>
      <w:r w:rsidR="00A01B95" w:rsidRPr="00ED23F0">
        <w:rPr>
          <w:rFonts w:asciiTheme="minorHAnsi" w:hAnsiTheme="minorHAnsi"/>
          <w:sz w:val="21"/>
          <w:szCs w:val="21"/>
        </w:rPr>
        <w:t xml:space="preserve"> </w:t>
      </w:r>
      <w:r w:rsidRPr="00ED23F0">
        <w:rPr>
          <w:rFonts w:asciiTheme="minorHAnsi" w:hAnsiTheme="minorHAnsi"/>
          <w:sz w:val="21"/>
          <w:szCs w:val="21"/>
        </w:rPr>
        <w:t xml:space="preserve">(pp. 101-124). </w:t>
      </w:r>
      <w:r w:rsidR="00A01B95" w:rsidRPr="00ED23F0">
        <w:rPr>
          <w:rFonts w:asciiTheme="minorHAnsi" w:hAnsiTheme="minorHAnsi"/>
          <w:sz w:val="21"/>
          <w:szCs w:val="21"/>
        </w:rPr>
        <w:t>1 Jan Smuts Avenue Johannesburg</w:t>
      </w:r>
      <w:r w:rsidRPr="00ED23F0">
        <w:rPr>
          <w:rFonts w:asciiTheme="minorHAnsi" w:hAnsiTheme="minorHAnsi"/>
          <w:sz w:val="21"/>
          <w:szCs w:val="21"/>
        </w:rPr>
        <w:t>: Wits University Press.</w:t>
      </w:r>
    </w:p>
    <w:p w:rsidR="00321A1F" w:rsidRPr="00ED23F0" w:rsidRDefault="00321A1F" w:rsidP="00ED23F0">
      <w:pPr>
        <w:jc w:val="both"/>
        <w:rPr>
          <w:rFonts w:asciiTheme="minorHAnsi" w:hAnsiTheme="minorHAnsi"/>
          <w:sz w:val="21"/>
          <w:szCs w:val="21"/>
        </w:rPr>
      </w:pPr>
    </w:p>
    <w:p w:rsidR="00994521" w:rsidRPr="00ED23F0" w:rsidRDefault="00994521" w:rsidP="00ED23F0">
      <w:pPr>
        <w:jc w:val="both"/>
        <w:rPr>
          <w:rFonts w:asciiTheme="minorHAnsi" w:hAnsiTheme="minorHAnsi"/>
          <w:b/>
          <w:sz w:val="21"/>
          <w:szCs w:val="21"/>
        </w:rPr>
      </w:pPr>
      <w:r w:rsidRPr="00ED23F0">
        <w:rPr>
          <w:rFonts w:asciiTheme="minorHAnsi" w:hAnsiTheme="minorHAnsi"/>
          <w:b/>
          <w:sz w:val="21"/>
          <w:szCs w:val="21"/>
        </w:rPr>
        <w:t xml:space="preserve">Category: </w:t>
      </w:r>
      <w:r w:rsidR="006B59A4" w:rsidRPr="00ED23F0">
        <w:rPr>
          <w:rFonts w:asciiTheme="minorHAnsi" w:hAnsiTheme="minorHAnsi"/>
          <w:b/>
          <w:sz w:val="21"/>
          <w:szCs w:val="21"/>
        </w:rPr>
        <w:t>Creative Research</w:t>
      </w:r>
    </w:p>
    <w:p w:rsidR="00A76EFD" w:rsidRPr="00ED23F0" w:rsidRDefault="00A76EFD" w:rsidP="00ED23F0">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Benjamin Bell – </w:t>
      </w:r>
      <w:r w:rsidRPr="00ED23F0">
        <w:rPr>
          <w:rFonts w:asciiTheme="minorHAnsi" w:hAnsiTheme="minorHAnsi"/>
          <w:i/>
          <w:sz w:val="21"/>
          <w:szCs w:val="21"/>
        </w:rPr>
        <w:t>Kasi Stories</w:t>
      </w:r>
    </w:p>
    <w:p w:rsidR="00ED23F0" w:rsidRPr="00076E71" w:rsidRDefault="00ED23F0" w:rsidP="00ED23F0">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Caryn Green &amp; Jacqlyne Titus – </w:t>
      </w:r>
      <w:r w:rsidRPr="00ED23F0">
        <w:rPr>
          <w:rFonts w:asciiTheme="minorHAnsi" w:hAnsiTheme="minorHAnsi"/>
          <w:i/>
          <w:sz w:val="21"/>
          <w:szCs w:val="21"/>
        </w:rPr>
        <w:t>Theatre for Youth</w:t>
      </w:r>
    </w:p>
    <w:p w:rsidR="00076E71" w:rsidRPr="00ED23F0" w:rsidRDefault="00076E71" w:rsidP="00076E71">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Hamish Neill – </w:t>
      </w:r>
      <w:proofErr w:type="spellStart"/>
      <w:r w:rsidRPr="00ED23F0">
        <w:rPr>
          <w:rFonts w:asciiTheme="minorHAnsi" w:hAnsiTheme="minorHAnsi"/>
          <w:i/>
          <w:sz w:val="21"/>
          <w:szCs w:val="21"/>
        </w:rPr>
        <w:t>Afriqueer</w:t>
      </w:r>
      <w:proofErr w:type="spellEnd"/>
    </w:p>
    <w:p w:rsidR="00076E71" w:rsidRPr="00ED23F0" w:rsidRDefault="00076E71" w:rsidP="00076E71">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Jacqlyne Titus – </w:t>
      </w:r>
      <w:r w:rsidRPr="00ED23F0">
        <w:rPr>
          <w:rFonts w:asciiTheme="minorHAnsi" w:hAnsiTheme="minorHAnsi"/>
          <w:i/>
          <w:sz w:val="21"/>
          <w:szCs w:val="21"/>
        </w:rPr>
        <w:t>Unzipped</w:t>
      </w:r>
    </w:p>
    <w:p w:rsidR="00076E71" w:rsidRPr="00ED23F0" w:rsidRDefault="00076E71" w:rsidP="00076E71">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Kelly </w:t>
      </w:r>
      <w:proofErr w:type="spellStart"/>
      <w:r w:rsidRPr="00ED23F0">
        <w:rPr>
          <w:rFonts w:asciiTheme="minorHAnsi" w:hAnsiTheme="minorHAnsi"/>
          <w:sz w:val="21"/>
          <w:szCs w:val="21"/>
        </w:rPr>
        <w:t>Eksteen</w:t>
      </w:r>
      <w:proofErr w:type="spellEnd"/>
      <w:r w:rsidRPr="00ED23F0">
        <w:rPr>
          <w:rFonts w:asciiTheme="minorHAnsi" w:hAnsiTheme="minorHAnsi"/>
          <w:sz w:val="21"/>
          <w:szCs w:val="21"/>
        </w:rPr>
        <w:t xml:space="preserve"> – </w:t>
      </w:r>
      <w:r w:rsidRPr="00ED23F0">
        <w:rPr>
          <w:rFonts w:asciiTheme="minorHAnsi" w:hAnsiTheme="minorHAnsi"/>
          <w:i/>
          <w:sz w:val="21"/>
          <w:szCs w:val="21"/>
        </w:rPr>
        <w:t>Anglo American Project</w:t>
      </w:r>
    </w:p>
    <w:p w:rsidR="00076E71" w:rsidRPr="00ED23F0" w:rsidRDefault="00076E71" w:rsidP="00076E71">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Kelly </w:t>
      </w:r>
      <w:proofErr w:type="spellStart"/>
      <w:r w:rsidRPr="00ED23F0">
        <w:rPr>
          <w:rFonts w:asciiTheme="minorHAnsi" w:hAnsiTheme="minorHAnsi"/>
          <w:sz w:val="21"/>
          <w:szCs w:val="21"/>
        </w:rPr>
        <w:t>Eksteen</w:t>
      </w:r>
      <w:proofErr w:type="spellEnd"/>
      <w:r w:rsidRPr="00ED23F0">
        <w:rPr>
          <w:rFonts w:asciiTheme="minorHAnsi" w:hAnsiTheme="minorHAnsi"/>
          <w:sz w:val="21"/>
          <w:szCs w:val="21"/>
        </w:rPr>
        <w:t xml:space="preserve"> – </w:t>
      </w:r>
      <w:r w:rsidRPr="00ED23F0">
        <w:rPr>
          <w:rFonts w:asciiTheme="minorHAnsi" w:hAnsiTheme="minorHAnsi"/>
          <w:i/>
          <w:sz w:val="21"/>
          <w:szCs w:val="21"/>
        </w:rPr>
        <w:t>Research Conference</w:t>
      </w:r>
    </w:p>
    <w:p w:rsidR="00A76EFD" w:rsidRPr="00ED23F0" w:rsidRDefault="00A76EFD" w:rsidP="00ED23F0">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Petro Janse Van Vuuren – </w:t>
      </w:r>
      <w:r w:rsidRPr="00ED23F0">
        <w:rPr>
          <w:rFonts w:asciiTheme="minorHAnsi" w:hAnsiTheme="minorHAnsi"/>
          <w:i/>
          <w:sz w:val="21"/>
          <w:szCs w:val="21"/>
        </w:rPr>
        <w:t>Rehearsing for Change</w:t>
      </w:r>
    </w:p>
    <w:p w:rsidR="00A76EFD" w:rsidRPr="00ED23F0" w:rsidRDefault="00A76EFD" w:rsidP="00ED23F0">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Petro Janse Van Vuuren – </w:t>
      </w:r>
      <w:r w:rsidRPr="00ED23F0">
        <w:rPr>
          <w:rFonts w:asciiTheme="minorHAnsi" w:hAnsiTheme="minorHAnsi"/>
          <w:i/>
          <w:sz w:val="21"/>
          <w:szCs w:val="21"/>
        </w:rPr>
        <w:t>Our #KM Story</w:t>
      </w:r>
    </w:p>
    <w:p w:rsidR="00A76EFD" w:rsidRPr="00076E71" w:rsidRDefault="00A76EFD" w:rsidP="00ED23F0">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Petro Janse Van Vuuren – </w:t>
      </w:r>
      <w:r w:rsidRPr="00ED23F0">
        <w:rPr>
          <w:rFonts w:asciiTheme="minorHAnsi" w:hAnsiTheme="minorHAnsi"/>
          <w:i/>
          <w:sz w:val="21"/>
          <w:szCs w:val="21"/>
        </w:rPr>
        <w:t>The Barclays WIMI culture journey flash performances</w:t>
      </w:r>
    </w:p>
    <w:p w:rsidR="00076E71" w:rsidRPr="00ED23F0" w:rsidRDefault="00076E71" w:rsidP="00076E71">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Refiloe Lepere – </w:t>
      </w:r>
      <w:r w:rsidRPr="00ED23F0">
        <w:rPr>
          <w:rFonts w:asciiTheme="minorHAnsi" w:hAnsiTheme="minorHAnsi"/>
          <w:i/>
          <w:sz w:val="21"/>
          <w:szCs w:val="21"/>
        </w:rPr>
        <w:t>Between Sisters</w:t>
      </w:r>
    </w:p>
    <w:p w:rsidR="006B59A4" w:rsidRPr="00076E71" w:rsidRDefault="00A76EFD" w:rsidP="00ED23F0">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Warren Nebe – </w:t>
      </w:r>
      <w:proofErr w:type="spellStart"/>
      <w:r w:rsidRPr="00ED23F0">
        <w:rPr>
          <w:rFonts w:asciiTheme="minorHAnsi" w:hAnsiTheme="minorHAnsi"/>
          <w:i/>
          <w:sz w:val="21"/>
          <w:szCs w:val="21"/>
        </w:rPr>
        <w:t>Afriqueer</w:t>
      </w:r>
      <w:proofErr w:type="spellEnd"/>
    </w:p>
    <w:p w:rsidR="00076E71" w:rsidRPr="00ED23F0" w:rsidRDefault="00076E71" w:rsidP="00076E71">
      <w:pPr>
        <w:pStyle w:val="ListParagraph"/>
        <w:numPr>
          <w:ilvl w:val="0"/>
          <w:numId w:val="15"/>
        </w:numPr>
        <w:jc w:val="both"/>
        <w:rPr>
          <w:rFonts w:asciiTheme="minorHAnsi" w:hAnsiTheme="minorHAnsi"/>
          <w:sz w:val="21"/>
          <w:szCs w:val="21"/>
        </w:rPr>
      </w:pPr>
      <w:r w:rsidRPr="00ED23F0">
        <w:rPr>
          <w:rFonts w:asciiTheme="minorHAnsi" w:hAnsiTheme="minorHAnsi"/>
          <w:sz w:val="21"/>
          <w:szCs w:val="21"/>
        </w:rPr>
        <w:t xml:space="preserve">Zanele Madiba – </w:t>
      </w:r>
      <w:r w:rsidRPr="00ED23F0">
        <w:rPr>
          <w:rFonts w:asciiTheme="minorHAnsi" w:hAnsiTheme="minorHAnsi"/>
          <w:i/>
          <w:sz w:val="21"/>
          <w:szCs w:val="21"/>
        </w:rPr>
        <w:t>Barclays WIMI</w:t>
      </w:r>
    </w:p>
    <w:p w:rsidR="00994521" w:rsidRPr="00ED23F0" w:rsidRDefault="00994521" w:rsidP="00ED23F0">
      <w:pPr>
        <w:jc w:val="both"/>
        <w:rPr>
          <w:rFonts w:asciiTheme="minorHAnsi" w:hAnsiTheme="minorHAnsi"/>
          <w:sz w:val="21"/>
          <w:szCs w:val="21"/>
        </w:rPr>
      </w:pPr>
    </w:p>
    <w:p w:rsidR="00C17754" w:rsidRPr="0002169C" w:rsidRDefault="00C17754" w:rsidP="0002169C">
      <w:pPr>
        <w:pBdr>
          <w:bottom w:val="single" w:sz="4" w:space="1" w:color="auto"/>
        </w:pBdr>
        <w:jc w:val="both"/>
        <w:rPr>
          <w:rFonts w:asciiTheme="minorHAnsi" w:hAnsiTheme="minorHAnsi"/>
          <w:b/>
          <w:sz w:val="21"/>
          <w:szCs w:val="21"/>
        </w:rPr>
      </w:pPr>
      <w:r w:rsidRPr="003664F2">
        <w:rPr>
          <w:rFonts w:asciiTheme="minorHAnsi" w:hAnsiTheme="minorHAnsi"/>
          <w:b/>
          <w:sz w:val="21"/>
          <w:szCs w:val="21"/>
        </w:rPr>
        <w:t>PG students completed (PhD, MA dissertation, MA Course-Work and Research Report</w:t>
      </w:r>
      <w:r w:rsidR="006002CA" w:rsidRPr="003664F2">
        <w:rPr>
          <w:rFonts w:asciiTheme="minorHAnsi" w:hAnsiTheme="minorHAnsi"/>
          <w:b/>
          <w:sz w:val="21"/>
          <w:szCs w:val="21"/>
        </w:rPr>
        <w:t>)</w:t>
      </w:r>
    </w:p>
    <w:p w:rsidR="00594C7E" w:rsidRPr="00ED23F0" w:rsidRDefault="00594C7E" w:rsidP="00ED23F0">
      <w:pPr>
        <w:jc w:val="both"/>
        <w:rPr>
          <w:rFonts w:asciiTheme="minorHAnsi" w:hAnsiTheme="minorHAnsi"/>
          <w:sz w:val="21"/>
          <w:szCs w:val="21"/>
        </w:rPr>
      </w:pPr>
    </w:p>
    <w:tbl>
      <w:tblPr>
        <w:tblW w:w="0" w:type="auto"/>
        <w:tblCellMar>
          <w:left w:w="0" w:type="dxa"/>
          <w:right w:w="0" w:type="dxa"/>
        </w:tblCellMar>
        <w:tblLook w:val="04A0" w:firstRow="1" w:lastRow="0" w:firstColumn="1" w:lastColumn="0" w:noHBand="0" w:noVBand="1"/>
      </w:tblPr>
      <w:tblGrid>
        <w:gridCol w:w="4623"/>
        <w:gridCol w:w="4619"/>
      </w:tblGrid>
      <w:tr w:rsidR="00594C7E" w:rsidRPr="00ED23F0" w:rsidTr="00594C7E">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4C7E" w:rsidRPr="0002169C" w:rsidRDefault="00594C7E" w:rsidP="0002169C">
            <w:pPr>
              <w:jc w:val="center"/>
              <w:rPr>
                <w:rFonts w:asciiTheme="minorHAnsi" w:eastAsiaTheme="minorHAnsi" w:hAnsiTheme="minorHAnsi"/>
                <w:b/>
                <w:bCs/>
                <w:sz w:val="21"/>
                <w:szCs w:val="21"/>
              </w:rPr>
            </w:pPr>
            <w:r w:rsidRPr="0002169C">
              <w:rPr>
                <w:rFonts w:asciiTheme="minorHAnsi" w:hAnsiTheme="minorHAnsi"/>
                <w:b/>
                <w:bCs/>
                <w:sz w:val="21"/>
                <w:szCs w:val="21"/>
              </w:rPr>
              <w:t>PG Degrees</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4C7E" w:rsidRPr="0002169C" w:rsidRDefault="00594C7E" w:rsidP="0002169C">
            <w:pPr>
              <w:jc w:val="center"/>
              <w:rPr>
                <w:rFonts w:asciiTheme="minorHAnsi" w:eastAsiaTheme="minorHAnsi" w:hAnsiTheme="minorHAnsi"/>
                <w:b/>
                <w:bCs/>
                <w:sz w:val="21"/>
                <w:szCs w:val="21"/>
              </w:rPr>
            </w:pPr>
            <w:r w:rsidRPr="0002169C">
              <w:rPr>
                <w:rFonts w:asciiTheme="minorHAnsi" w:hAnsiTheme="minorHAnsi"/>
                <w:b/>
                <w:bCs/>
                <w:sz w:val="21"/>
                <w:szCs w:val="21"/>
              </w:rPr>
              <w:t>Number of PG students completed</w:t>
            </w:r>
          </w:p>
        </w:tc>
      </w:tr>
      <w:tr w:rsidR="00594C7E" w:rsidRPr="00ED23F0" w:rsidTr="00594C7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C7E" w:rsidRPr="00ED23F0" w:rsidRDefault="00594C7E" w:rsidP="00ED23F0">
            <w:pPr>
              <w:jc w:val="both"/>
              <w:rPr>
                <w:rFonts w:asciiTheme="minorHAnsi" w:eastAsiaTheme="minorHAnsi" w:hAnsiTheme="minorHAnsi"/>
                <w:bCs/>
                <w:sz w:val="21"/>
                <w:szCs w:val="21"/>
              </w:rPr>
            </w:pPr>
            <w:r w:rsidRPr="00ED23F0">
              <w:rPr>
                <w:rFonts w:asciiTheme="minorHAnsi" w:hAnsiTheme="minorHAnsi"/>
                <w:bCs/>
                <w:sz w:val="21"/>
                <w:szCs w:val="21"/>
              </w:rPr>
              <w:t>PhD</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94C7E" w:rsidRPr="00ED23F0" w:rsidRDefault="003D4F8F" w:rsidP="00ED23F0">
            <w:pPr>
              <w:jc w:val="both"/>
              <w:rPr>
                <w:rFonts w:asciiTheme="minorHAnsi" w:eastAsiaTheme="minorHAnsi" w:hAnsiTheme="minorHAnsi"/>
                <w:sz w:val="21"/>
                <w:szCs w:val="21"/>
              </w:rPr>
            </w:pPr>
            <w:r>
              <w:rPr>
                <w:rFonts w:asciiTheme="minorHAnsi" w:eastAsiaTheme="minorHAnsi" w:hAnsiTheme="minorHAnsi"/>
                <w:sz w:val="21"/>
                <w:szCs w:val="21"/>
              </w:rPr>
              <w:t>---</w:t>
            </w:r>
          </w:p>
        </w:tc>
      </w:tr>
      <w:tr w:rsidR="00594C7E" w:rsidRPr="00ED23F0" w:rsidTr="00594C7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C7E" w:rsidRPr="00ED23F0" w:rsidRDefault="007C7A50" w:rsidP="00ED23F0">
            <w:pPr>
              <w:jc w:val="both"/>
              <w:rPr>
                <w:rFonts w:asciiTheme="minorHAnsi" w:eastAsiaTheme="minorHAnsi" w:hAnsiTheme="minorHAnsi"/>
                <w:bCs/>
                <w:sz w:val="21"/>
                <w:szCs w:val="21"/>
              </w:rPr>
            </w:pPr>
            <w:r>
              <w:rPr>
                <w:rFonts w:asciiTheme="minorHAnsi" w:hAnsiTheme="minorHAnsi"/>
                <w:bCs/>
                <w:sz w:val="21"/>
                <w:szCs w:val="21"/>
              </w:rPr>
              <w:t>MA D</w:t>
            </w:r>
            <w:r w:rsidR="00594C7E" w:rsidRPr="00ED23F0">
              <w:rPr>
                <w:rFonts w:asciiTheme="minorHAnsi" w:hAnsiTheme="minorHAnsi"/>
                <w:bCs/>
                <w:sz w:val="21"/>
                <w:szCs w:val="21"/>
              </w:rPr>
              <w:t>issertation</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94C7E" w:rsidRPr="00ED23F0" w:rsidRDefault="003D4F8F" w:rsidP="00ED23F0">
            <w:pPr>
              <w:jc w:val="both"/>
              <w:rPr>
                <w:rFonts w:asciiTheme="minorHAnsi" w:eastAsiaTheme="minorHAnsi" w:hAnsiTheme="minorHAnsi"/>
                <w:sz w:val="21"/>
                <w:szCs w:val="21"/>
              </w:rPr>
            </w:pPr>
            <w:r>
              <w:rPr>
                <w:rFonts w:asciiTheme="minorHAnsi" w:eastAsiaTheme="minorHAnsi" w:hAnsiTheme="minorHAnsi"/>
                <w:sz w:val="21"/>
                <w:szCs w:val="21"/>
              </w:rPr>
              <w:t>2</w:t>
            </w:r>
          </w:p>
        </w:tc>
      </w:tr>
      <w:tr w:rsidR="00594C7E" w:rsidRPr="00ED23F0" w:rsidTr="00594C7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C7E" w:rsidRPr="00ED23F0" w:rsidRDefault="00594C7E" w:rsidP="00ED23F0">
            <w:pPr>
              <w:jc w:val="both"/>
              <w:rPr>
                <w:rFonts w:asciiTheme="minorHAnsi" w:eastAsiaTheme="minorHAnsi" w:hAnsiTheme="minorHAnsi"/>
                <w:bCs/>
                <w:sz w:val="21"/>
                <w:szCs w:val="21"/>
              </w:rPr>
            </w:pPr>
            <w:r w:rsidRPr="00ED23F0">
              <w:rPr>
                <w:rFonts w:asciiTheme="minorHAnsi" w:hAnsiTheme="minorHAnsi"/>
                <w:bCs/>
                <w:sz w:val="21"/>
                <w:szCs w:val="21"/>
              </w:rPr>
              <w:t xml:space="preserve">MA Course-Work </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94C7E" w:rsidRPr="00ED23F0" w:rsidRDefault="003D4F8F" w:rsidP="00ED23F0">
            <w:pPr>
              <w:jc w:val="both"/>
              <w:rPr>
                <w:rFonts w:asciiTheme="minorHAnsi" w:eastAsiaTheme="minorHAnsi" w:hAnsiTheme="minorHAnsi"/>
                <w:sz w:val="21"/>
                <w:szCs w:val="21"/>
              </w:rPr>
            </w:pPr>
            <w:r>
              <w:rPr>
                <w:rFonts w:asciiTheme="minorHAnsi" w:eastAsiaTheme="minorHAnsi" w:hAnsiTheme="minorHAnsi"/>
                <w:sz w:val="21"/>
                <w:szCs w:val="21"/>
              </w:rPr>
              <w:t>15</w:t>
            </w:r>
          </w:p>
        </w:tc>
      </w:tr>
      <w:tr w:rsidR="00594C7E" w:rsidRPr="00ED23F0" w:rsidTr="00594C7E">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C7E" w:rsidRPr="00ED23F0" w:rsidRDefault="00594C7E" w:rsidP="00ED23F0">
            <w:pPr>
              <w:jc w:val="both"/>
              <w:rPr>
                <w:rFonts w:asciiTheme="minorHAnsi" w:eastAsiaTheme="minorHAnsi" w:hAnsiTheme="minorHAnsi"/>
                <w:bCs/>
                <w:sz w:val="21"/>
                <w:szCs w:val="21"/>
              </w:rPr>
            </w:pPr>
            <w:r w:rsidRPr="00ED23F0">
              <w:rPr>
                <w:rFonts w:asciiTheme="minorHAnsi" w:hAnsiTheme="minorHAnsi"/>
                <w:bCs/>
                <w:sz w:val="21"/>
                <w:szCs w:val="21"/>
              </w:rPr>
              <w:t>Research Report</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594C7E" w:rsidRPr="00ED23F0" w:rsidRDefault="002C3421" w:rsidP="00ED23F0">
            <w:pPr>
              <w:jc w:val="both"/>
              <w:rPr>
                <w:rFonts w:asciiTheme="minorHAnsi" w:eastAsiaTheme="minorHAnsi" w:hAnsiTheme="minorHAnsi"/>
                <w:sz w:val="21"/>
                <w:szCs w:val="21"/>
              </w:rPr>
            </w:pPr>
            <w:r>
              <w:rPr>
                <w:rFonts w:asciiTheme="minorHAnsi" w:eastAsiaTheme="minorHAnsi" w:hAnsiTheme="minorHAnsi"/>
                <w:sz w:val="21"/>
                <w:szCs w:val="21"/>
              </w:rPr>
              <w:t>29</w:t>
            </w:r>
          </w:p>
        </w:tc>
      </w:tr>
    </w:tbl>
    <w:p w:rsidR="001D68B6" w:rsidRDefault="001D68B6">
      <w:pPr>
        <w:spacing w:after="200" w:line="276" w:lineRule="auto"/>
        <w:rPr>
          <w:rFonts w:asciiTheme="minorHAnsi" w:hAnsiTheme="minorHAnsi"/>
          <w:sz w:val="21"/>
          <w:szCs w:val="21"/>
        </w:rPr>
      </w:pPr>
    </w:p>
    <w:p w:rsidR="00C17754" w:rsidRPr="0002169C" w:rsidRDefault="00C17754" w:rsidP="001D68B6">
      <w:pPr>
        <w:pBdr>
          <w:bottom w:val="single" w:sz="4" w:space="1" w:color="auto"/>
        </w:pBdr>
        <w:jc w:val="both"/>
        <w:rPr>
          <w:rFonts w:asciiTheme="minorHAnsi" w:hAnsiTheme="minorHAnsi"/>
          <w:b/>
          <w:sz w:val="21"/>
          <w:szCs w:val="21"/>
        </w:rPr>
      </w:pPr>
      <w:r w:rsidRPr="001B53DB">
        <w:rPr>
          <w:rFonts w:asciiTheme="minorHAnsi" w:hAnsiTheme="minorHAnsi"/>
          <w:b/>
          <w:sz w:val="21"/>
          <w:szCs w:val="21"/>
        </w:rPr>
        <w:lastRenderedPageBreak/>
        <w:t>PhD students registered</w:t>
      </w:r>
    </w:p>
    <w:p w:rsidR="00290BC8" w:rsidRPr="00ED23F0" w:rsidRDefault="00290BC8" w:rsidP="00ED23F0">
      <w:pPr>
        <w:jc w:val="both"/>
        <w:rPr>
          <w:rFonts w:asciiTheme="minorHAnsi" w:hAnsiTheme="minorHAnsi"/>
          <w:sz w:val="21"/>
          <w:szCs w:val="21"/>
        </w:rPr>
      </w:pPr>
    </w:p>
    <w:p w:rsidR="001B53DB" w:rsidRPr="001B53DB" w:rsidRDefault="001B53DB" w:rsidP="001B53DB">
      <w:pPr>
        <w:pStyle w:val="ListParagraph"/>
        <w:numPr>
          <w:ilvl w:val="0"/>
          <w:numId w:val="24"/>
        </w:numPr>
        <w:contextualSpacing w:val="0"/>
        <w:rPr>
          <w:rFonts w:asciiTheme="minorHAnsi" w:hAnsiTheme="minorHAnsi"/>
          <w:sz w:val="21"/>
          <w:szCs w:val="21"/>
        </w:rPr>
      </w:pPr>
      <w:r>
        <w:rPr>
          <w:rFonts w:asciiTheme="minorHAnsi" w:hAnsiTheme="minorHAnsi"/>
          <w:sz w:val="21"/>
          <w:szCs w:val="21"/>
        </w:rPr>
        <w:t xml:space="preserve">Sibongile </w:t>
      </w:r>
      <w:r w:rsidRPr="001B53DB">
        <w:rPr>
          <w:rFonts w:asciiTheme="minorHAnsi" w:hAnsiTheme="minorHAnsi"/>
          <w:sz w:val="21"/>
          <w:szCs w:val="21"/>
        </w:rPr>
        <w:t>Bhebhe</w:t>
      </w:r>
    </w:p>
    <w:p w:rsidR="001B53DB" w:rsidRPr="001B53DB" w:rsidRDefault="001B53DB" w:rsidP="001B53DB">
      <w:pPr>
        <w:pStyle w:val="ListParagraph"/>
        <w:numPr>
          <w:ilvl w:val="0"/>
          <w:numId w:val="24"/>
        </w:numPr>
        <w:contextualSpacing w:val="0"/>
        <w:rPr>
          <w:rFonts w:asciiTheme="minorHAnsi" w:hAnsiTheme="minorHAnsi"/>
          <w:sz w:val="21"/>
          <w:szCs w:val="21"/>
        </w:rPr>
      </w:pPr>
      <w:r>
        <w:rPr>
          <w:rFonts w:asciiTheme="minorHAnsi" w:hAnsiTheme="minorHAnsi"/>
          <w:sz w:val="21"/>
          <w:szCs w:val="21"/>
        </w:rPr>
        <w:t xml:space="preserve">Munyaradzi </w:t>
      </w:r>
      <w:r w:rsidRPr="001B53DB">
        <w:rPr>
          <w:rFonts w:asciiTheme="minorHAnsi" w:hAnsiTheme="minorHAnsi"/>
          <w:sz w:val="21"/>
          <w:szCs w:val="21"/>
        </w:rPr>
        <w:t>Chatikobo</w:t>
      </w:r>
    </w:p>
    <w:p w:rsidR="001B53DB" w:rsidRPr="001B53DB" w:rsidRDefault="001B53DB" w:rsidP="001B53DB">
      <w:pPr>
        <w:pStyle w:val="ListParagraph"/>
        <w:numPr>
          <w:ilvl w:val="0"/>
          <w:numId w:val="24"/>
        </w:numPr>
        <w:contextualSpacing w:val="0"/>
        <w:rPr>
          <w:rFonts w:asciiTheme="minorHAnsi" w:hAnsiTheme="minorHAnsi"/>
          <w:sz w:val="21"/>
          <w:szCs w:val="21"/>
        </w:rPr>
      </w:pPr>
      <w:r w:rsidRPr="001B53DB">
        <w:rPr>
          <w:rFonts w:asciiTheme="minorHAnsi" w:hAnsiTheme="minorHAnsi"/>
          <w:sz w:val="21"/>
          <w:szCs w:val="21"/>
        </w:rPr>
        <w:t>Refiloe  Lepere</w:t>
      </w:r>
    </w:p>
    <w:p w:rsidR="001B53DB" w:rsidRPr="001B53DB" w:rsidRDefault="001B53DB" w:rsidP="001B53DB">
      <w:pPr>
        <w:pStyle w:val="ListParagraph"/>
        <w:numPr>
          <w:ilvl w:val="0"/>
          <w:numId w:val="24"/>
        </w:numPr>
        <w:contextualSpacing w:val="0"/>
        <w:rPr>
          <w:rFonts w:asciiTheme="minorHAnsi" w:hAnsiTheme="minorHAnsi"/>
          <w:sz w:val="21"/>
          <w:szCs w:val="21"/>
        </w:rPr>
      </w:pPr>
      <w:r>
        <w:rPr>
          <w:rFonts w:asciiTheme="minorHAnsi" w:hAnsiTheme="minorHAnsi"/>
          <w:sz w:val="21"/>
          <w:szCs w:val="21"/>
        </w:rPr>
        <w:t xml:space="preserve">Bhekilizwe </w:t>
      </w:r>
      <w:r w:rsidRPr="001B53DB">
        <w:rPr>
          <w:rFonts w:asciiTheme="minorHAnsi" w:hAnsiTheme="minorHAnsi"/>
          <w:sz w:val="21"/>
          <w:szCs w:val="21"/>
        </w:rPr>
        <w:t>Ndlovu</w:t>
      </w:r>
    </w:p>
    <w:p w:rsidR="001B53DB" w:rsidRPr="001B53DB" w:rsidRDefault="001B53DB" w:rsidP="001B53DB">
      <w:pPr>
        <w:pStyle w:val="ListParagraph"/>
        <w:numPr>
          <w:ilvl w:val="0"/>
          <w:numId w:val="24"/>
        </w:numPr>
        <w:contextualSpacing w:val="0"/>
        <w:rPr>
          <w:rFonts w:asciiTheme="minorHAnsi" w:hAnsiTheme="minorHAnsi"/>
          <w:sz w:val="21"/>
          <w:szCs w:val="21"/>
        </w:rPr>
      </w:pPr>
      <w:r>
        <w:rPr>
          <w:rFonts w:asciiTheme="minorHAnsi" w:hAnsiTheme="minorHAnsi"/>
          <w:sz w:val="21"/>
          <w:szCs w:val="21"/>
        </w:rPr>
        <w:t xml:space="preserve">Kudakwashe </w:t>
      </w:r>
      <w:r w:rsidRPr="001B53DB">
        <w:rPr>
          <w:rFonts w:asciiTheme="minorHAnsi" w:hAnsiTheme="minorHAnsi"/>
          <w:sz w:val="21"/>
          <w:szCs w:val="21"/>
        </w:rPr>
        <w:t>Chitambire</w:t>
      </w:r>
    </w:p>
    <w:p w:rsidR="001B53DB" w:rsidRPr="001B53DB" w:rsidRDefault="001B53DB" w:rsidP="001B53DB">
      <w:pPr>
        <w:pStyle w:val="ListParagraph"/>
        <w:numPr>
          <w:ilvl w:val="0"/>
          <w:numId w:val="24"/>
        </w:numPr>
        <w:jc w:val="both"/>
        <w:rPr>
          <w:rFonts w:asciiTheme="minorHAnsi" w:hAnsiTheme="minorHAnsi"/>
          <w:sz w:val="21"/>
          <w:szCs w:val="21"/>
        </w:rPr>
      </w:pPr>
      <w:proofErr w:type="spellStart"/>
      <w:r w:rsidRPr="001B53DB">
        <w:rPr>
          <w:rFonts w:asciiTheme="minorHAnsi" w:hAnsiTheme="minorHAnsi"/>
          <w:sz w:val="21"/>
          <w:szCs w:val="21"/>
        </w:rPr>
        <w:t>Oluwadamilola</w:t>
      </w:r>
      <w:proofErr w:type="spellEnd"/>
      <w:r w:rsidRPr="001B53DB">
        <w:rPr>
          <w:rFonts w:asciiTheme="minorHAnsi" w:hAnsiTheme="minorHAnsi"/>
          <w:sz w:val="21"/>
          <w:szCs w:val="21"/>
        </w:rPr>
        <w:t xml:space="preserve"> </w:t>
      </w:r>
      <w:proofErr w:type="spellStart"/>
      <w:r w:rsidRPr="001B53DB">
        <w:rPr>
          <w:rFonts w:asciiTheme="minorHAnsi" w:hAnsiTheme="minorHAnsi"/>
          <w:sz w:val="21"/>
          <w:szCs w:val="21"/>
        </w:rPr>
        <w:t>Apotieri-Abdulai</w:t>
      </w:r>
      <w:proofErr w:type="spellEnd"/>
    </w:p>
    <w:p w:rsidR="001B53DB" w:rsidRDefault="001B53DB" w:rsidP="001B53DB">
      <w:pPr>
        <w:pStyle w:val="ListParagraph"/>
        <w:numPr>
          <w:ilvl w:val="0"/>
          <w:numId w:val="24"/>
        </w:numPr>
        <w:jc w:val="both"/>
        <w:rPr>
          <w:rFonts w:asciiTheme="minorHAnsi" w:hAnsiTheme="minorHAnsi"/>
          <w:sz w:val="21"/>
          <w:szCs w:val="21"/>
        </w:rPr>
      </w:pPr>
      <w:r w:rsidRPr="001B53DB">
        <w:rPr>
          <w:rFonts w:asciiTheme="minorHAnsi" w:hAnsiTheme="minorHAnsi"/>
          <w:sz w:val="21"/>
          <w:szCs w:val="21"/>
        </w:rPr>
        <w:t xml:space="preserve">Cedric </w:t>
      </w:r>
      <w:proofErr w:type="spellStart"/>
      <w:r w:rsidRPr="001B53DB">
        <w:rPr>
          <w:rFonts w:asciiTheme="minorHAnsi" w:hAnsiTheme="minorHAnsi"/>
          <w:sz w:val="21"/>
          <w:szCs w:val="21"/>
        </w:rPr>
        <w:t>Wembe</w:t>
      </w:r>
      <w:proofErr w:type="spellEnd"/>
    </w:p>
    <w:p w:rsidR="00BA3807" w:rsidRDefault="00BA3807" w:rsidP="00BA3807">
      <w:pPr>
        <w:pStyle w:val="ListParagraph"/>
        <w:numPr>
          <w:ilvl w:val="0"/>
          <w:numId w:val="24"/>
        </w:numPr>
        <w:jc w:val="both"/>
        <w:rPr>
          <w:rFonts w:asciiTheme="minorHAnsi" w:hAnsiTheme="minorHAnsi"/>
          <w:sz w:val="21"/>
          <w:szCs w:val="21"/>
        </w:rPr>
      </w:pPr>
      <w:r w:rsidRPr="00BA3807">
        <w:rPr>
          <w:rFonts w:asciiTheme="minorHAnsi" w:hAnsiTheme="minorHAnsi"/>
          <w:sz w:val="21"/>
          <w:szCs w:val="21"/>
        </w:rPr>
        <w:t>Clayton Ndlovu</w:t>
      </w:r>
    </w:p>
    <w:p w:rsidR="00BA3807" w:rsidRDefault="00BA3807" w:rsidP="00BA3807">
      <w:pPr>
        <w:pStyle w:val="ListParagraph"/>
        <w:numPr>
          <w:ilvl w:val="0"/>
          <w:numId w:val="24"/>
        </w:numPr>
        <w:jc w:val="both"/>
        <w:rPr>
          <w:rFonts w:asciiTheme="minorHAnsi" w:hAnsiTheme="minorHAnsi"/>
          <w:sz w:val="21"/>
          <w:szCs w:val="21"/>
        </w:rPr>
      </w:pPr>
      <w:r w:rsidRPr="00BA3807">
        <w:rPr>
          <w:rFonts w:asciiTheme="minorHAnsi" w:hAnsiTheme="minorHAnsi"/>
          <w:sz w:val="21"/>
          <w:szCs w:val="21"/>
        </w:rPr>
        <w:t>Nondumiso Msimanga</w:t>
      </w:r>
    </w:p>
    <w:p w:rsidR="00BA3807" w:rsidRPr="001B53DB" w:rsidRDefault="00BA3807" w:rsidP="00BA3807">
      <w:pPr>
        <w:pStyle w:val="ListParagraph"/>
        <w:numPr>
          <w:ilvl w:val="0"/>
          <w:numId w:val="24"/>
        </w:numPr>
        <w:jc w:val="both"/>
        <w:rPr>
          <w:rFonts w:asciiTheme="minorHAnsi" w:hAnsiTheme="minorHAnsi"/>
          <w:sz w:val="21"/>
          <w:szCs w:val="21"/>
        </w:rPr>
      </w:pPr>
      <w:r w:rsidRPr="00BA3807">
        <w:rPr>
          <w:rFonts w:asciiTheme="minorHAnsi" w:hAnsiTheme="minorHAnsi"/>
          <w:sz w:val="21"/>
          <w:szCs w:val="21"/>
        </w:rPr>
        <w:t>Ruth Makumbirofa</w:t>
      </w:r>
      <w:bookmarkStart w:id="0" w:name="_GoBack"/>
      <w:bookmarkEnd w:id="0"/>
    </w:p>
    <w:p w:rsidR="001B53DB" w:rsidRPr="00ED23F0" w:rsidRDefault="001B53DB" w:rsidP="001B53DB">
      <w:pPr>
        <w:jc w:val="both"/>
        <w:rPr>
          <w:rFonts w:asciiTheme="minorHAnsi" w:hAnsiTheme="minorHAnsi"/>
          <w:sz w:val="21"/>
          <w:szCs w:val="21"/>
        </w:rPr>
      </w:pPr>
    </w:p>
    <w:p w:rsidR="00C17754" w:rsidRPr="0002169C" w:rsidRDefault="00C17754" w:rsidP="0002169C">
      <w:pPr>
        <w:pBdr>
          <w:bottom w:val="single" w:sz="4" w:space="1" w:color="auto"/>
        </w:pBdr>
        <w:jc w:val="both"/>
        <w:rPr>
          <w:rFonts w:asciiTheme="minorHAnsi" w:hAnsiTheme="minorHAnsi"/>
          <w:b/>
          <w:sz w:val="21"/>
          <w:szCs w:val="21"/>
        </w:rPr>
      </w:pPr>
      <w:r w:rsidRPr="0002169C">
        <w:rPr>
          <w:rFonts w:asciiTheme="minorHAnsi" w:hAnsiTheme="minorHAnsi"/>
          <w:b/>
          <w:sz w:val="21"/>
          <w:szCs w:val="21"/>
        </w:rPr>
        <w:t>Staff with/ without PhD’s</w:t>
      </w:r>
    </w:p>
    <w:p w:rsidR="00F17906" w:rsidRPr="00ED23F0" w:rsidRDefault="00F17906" w:rsidP="00ED23F0">
      <w:pPr>
        <w:jc w:val="both"/>
        <w:rPr>
          <w:rFonts w:asciiTheme="minorHAnsi" w:hAnsiTheme="minorHAnsi"/>
          <w:sz w:val="21"/>
          <w:szCs w:val="21"/>
        </w:rPr>
      </w:pPr>
    </w:p>
    <w:tbl>
      <w:tblPr>
        <w:tblW w:w="102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904"/>
        <w:gridCol w:w="2904"/>
      </w:tblGrid>
      <w:tr w:rsidR="004B7BF2" w:rsidRPr="00ED23F0" w:rsidTr="00BA4D15">
        <w:trPr>
          <w:trHeight w:val="285"/>
        </w:trPr>
        <w:tc>
          <w:tcPr>
            <w:tcW w:w="4395" w:type="dxa"/>
            <w:shd w:val="clear" w:color="auto" w:fill="auto"/>
            <w:noWrap/>
            <w:vAlign w:val="bottom"/>
            <w:hideMark/>
          </w:tcPr>
          <w:p w:rsidR="004B7BF2" w:rsidRPr="0002169C" w:rsidRDefault="00BA4D15" w:rsidP="0002169C">
            <w:pPr>
              <w:jc w:val="center"/>
              <w:rPr>
                <w:rFonts w:asciiTheme="minorHAnsi" w:hAnsiTheme="minorHAnsi"/>
                <w:b/>
                <w:sz w:val="21"/>
                <w:szCs w:val="21"/>
              </w:rPr>
            </w:pPr>
            <w:r w:rsidRPr="0002169C">
              <w:rPr>
                <w:rFonts w:asciiTheme="minorHAnsi" w:hAnsiTheme="minorHAnsi"/>
                <w:b/>
                <w:sz w:val="21"/>
                <w:szCs w:val="21"/>
              </w:rPr>
              <w:t xml:space="preserve">Academic Staff (total, Profs, </w:t>
            </w:r>
            <w:proofErr w:type="spellStart"/>
            <w:r w:rsidRPr="0002169C">
              <w:rPr>
                <w:rFonts w:asciiTheme="minorHAnsi" w:hAnsiTheme="minorHAnsi"/>
                <w:b/>
                <w:sz w:val="21"/>
                <w:szCs w:val="21"/>
              </w:rPr>
              <w:t>Aspros</w:t>
            </w:r>
            <w:proofErr w:type="spellEnd"/>
            <w:r w:rsidRPr="0002169C">
              <w:rPr>
                <w:rFonts w:asciiTheme="minorHAnsi" w:hAnsiTheme="minorHAnsi"/>
                <w:b/>
                <w:sz w:val="21"/>
                <w:szCs w:val="21"/>
              </w:rPr>
              <w:t xml:space="preserve">,  Snr  lecturers, Lecturers, </w:t>
            </w:r>
            <w:proofErr w:type="spellStart"/>
            <w:r w:rsidRPr="0002169C">
              <w:rPr>
                <w:rFonts w:asciiTheme="minorHAnsi" w:hAnsiTheme="minorHAnsi"/>
                <w:b/>
                <w:sz w:val="21"/>
                <w:szCs w:val="21"/>
              </w:rPr>
              <w:t>Assoc</w:t>
            </w:r>
            <w:proofErr w:type="spellEnd"/>
            <w:r w:rsidRPr="0002169C">
              <w:rPr>
                <w:rFonts w:asciiTheme="minorHAnsi" w:hAnsiTheme="minorHAnsi"/>
                <w:b/>
                <w:sz w:val="21"/>
                <w:szCs w:val="21"/>
              </w:rPr>
              <w:t xml:space="preserve"> Lecturers, Tutors)</w:t>
            </w:r>
          </w:p>
        </w:tc>
        <w:tc>
          <w:tcPr>
            <w:tcW w:w="2904" w:type="dxa"/>
            <w:vAlign w:val="bottom"/>
          </w:tcPr>
          <w:p w:rsidR="004B7BF2" w:rsidRPr="0002169C" w:rsidRDefault="004B7BF2" w:rsidP="0002169C">
            <w:pPr>
              <w:jc w:val="center"/>
              <w:rPr>
                <w:rFonts w:asciiTheme="minorHAnsi" w:hAnsiTheme="minorHAnsi"/>
                <w:b/>
                <w:bCs/>
                <w:color w:val="000000"/>
                <w:sz w:val="21"/>
                <w:szCs w:val="21"/>
                <w:lang w:val="en-ZA" w:eastAsia="en-ZA"/>
              </w:rPr>
            </w:pPr>
            <w:r w:rsidRPr="0002169C">
              <w:rPr>
                <w:rFonts w:asciiTheme="minorHAnsi" w:hAnsiTheme="minorHAnsi"/>
                <w:b/>
                <w:bCs/>
                <w:color w:val="000000"/>
                <w:sz w:val="21"/>
                <w:szCs w:val="21"/>
                <w:lang w:val="en-ZA" w:eastAsia="en-ZA"/>
              </w:rPr>
              <w:t>Research Supervisors</w:t>
            </w:r>
          </w:p>
        </w:tc>
        <w:tc>
          <w:tcPr>
            <w:tcW w:w="2904" w:type="dxa"/>
            <w:vAlign w:val="bottom"/>
          </w:tcPr>
          <w:p w:rsidR="004B7BF2" w:rsidRPr="0002169C" w:rsidRDefault="004B7BF2" w:rsidP="0002169C">
            <w:pPr>
              <w:jc w:val="center"/>
              <w:rPr>
                <w:rFonts w:asciiTheme="minorHAnsi" w:hAnsiTheme="minorHAnsi"/>
                <w:b/>
                <w:bCs/>
                <w:color w:val="000000"/>
                <w:sz w:val="21"/>
                <w:szCs w:val="21"/>
                <w:lang w:val="en-ZA" w:eastAsia="en-ZA"/>
              </w:rPr>
            </w:pPr>
            <w:r w:rsidRPr="0002169C">
              <w:rPr>
                <w:rFonts w:asciiTheme="minorHAnsi" w:hAnsiTheme="minorHAnsi"/>
                <w:b/>
                <w:bCs/>
                <w:color w:val="000000"/>
                <w:sz w:val="21"/>
                <w:szCs w:val="21"/>
                <w:lang w:val="en-ZA" w:eastAsia="en-ZA"/>
              </w:rPr>
              <w:t>Support Staff</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Caryn Green</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Caryn Green</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Benjamin Bell</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Catherine Barolsky</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Catherine Barolsky</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Caryn Green</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Cherae Halley</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Cherae Halley</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Evans Mathibe</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Faith Busika</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Ella Kotze</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Faith Dube</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Hamish Neill</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Hamish Neill</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Hamish Neill</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Mammatli Thakuli-Nzuza</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Hazel Barnes</w:t>
            </w:r>
            <w:r w:rsidR="00805D55">
              <w:rPr>
                <w:rFonts w:asciiTheme="minorHAnsi" w:hAnsiTheme="minorHAnsi"/>
                <w:color w:val="000000"/>
                <w:sz w:val="21"/>
                <w:szCs w:val="21"/>
                <w:lang w:val="en-ZA" w:eastAsia="en-ZA"/>
              </w:rPr>
              <w:t xml:space="preserve"> (Professor)</w:t>
            </w:r>
          </w:p>
        </w:tc>
        <w:tc>
          <w:tcPr>
            <w:tcW w:w="2904" w:type="dxa"/>
            <w:vAlign w:val="center"/>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 xml:space="preserve">Jacqlyne Titus </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Munyaradzi Chatikobo (Permanent)</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Kennedy Chinyowa</w:t>
            </w:r>
            <w:r w:rsidR="00805D55">
              <w:rPr>
                <w:rFonts w:asciiTheme="minorHAnsi" w:hAnsiTheme="minorHAnsi"/>
                <w:color w:val="000000"/>
                <w:sz w:val="21"/>
                <w:szCs w:val="21"/>
                <w:lang w:val="en-ZA" w:eastAsia="en-ZA"/>
              </w:rPr>
              <w:t xml:space="preserve"> (Professor)</w:t>
            </w:r>
          </w:p>
        </w:tc>
        <w:tc>
          <w:tcPr>
            <w:tcW w:w="2904" w:type="dxa"/>
            <w:vAlign w:val="center"/>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 xml:space="preserve">Kelly </w:t>
            </w:r>
            <w:proofErr w:type="spellStart"/>
            <w:r w:rsidRPr="00ED23F0">
              <w:rPr>
                <w:rFonts w:asciiTheme="minorHAnsi" w:hAnsiTheme="minorHAnsi"/>
                <w:color w:val="000000"/>
                <w:sz w:val="21"/>
                <w:szCs w:val="21"/>
                <w:lang w:val="en-ZA" w:eastAsia="en-ZA"/>
              </w:rPr>
              <w:t>Eksteen</w:t>
            </w:r>
            <w:proofErr w:type="spellEnd"/>
            <w:r w:rsidRPr="00ED23F0">
              <w:rPr>
                <w:rFonts w:asciiTheme="minorHAnsi" w:hAnsiTheme="minorHAnsi"/>
                <w:color w:val="000000"/>
                <w:sz w:val="21"/>
                <w:szCs w:val="21"/>
                <w:lang w:val="en-ZA" w:eastAsia="en-ZA"/>
              </w:rPr>
              <w:t xml:space="preserve"> </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Nataly Wo</w:t>
            </w:r>
            <w:r w:rsidR="003526EA">
              <w:rPr>
                <w:rFonts w:asciiTheme="minorHAnsi" w:hAnsiTheme="minorHAnsi"/>
                <w:color w:val="000000"/>
                <w:sz w:val="21"/>
                <w:szCs w:val="21"/>
                <w:lang w:val="en-ZA" w:eastAsia="en-ZA"/>
              </w:rPr>
              <w:t>o</w:t>
            </w:r>
            <w:r w:rsidRPr="00ED23F0">
              <w:rPr>
                <w:rFonts w:asciiTheme="minorHAnsi" w:hAnsiTheme="minorHAnsi"/>
                <w:color w:val="000000"/>
                <w:sz w:val="21"/>
                <w:szCs w:val="21"/>
                <w:lang w:val="en-ZA" w:eastAsia="en-ZA"/>
              </w:rPr>
              <w:t>llett</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Munyaradzi Chatikobo</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Khangwe Simeli</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Nondumiso Msimanga</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Petro Janse Van Vuuren</w:t>
            </w:r>
            <w:r w:rsidR="00805D55">
              <w:rPr>
                <w:rFonts w:asciiTheme="minorHAnsi" w:hAnsiTheme="minorHAnsi"/>
                <w:color w:val="000000"/>
                <w:sz w:val="21"/>
                <w:szCs w:val="21"/>
                <w:lang w:val="en-ZA" w:eastAsia="en-ZA"/>
              </w:rPr>
              <w:t xml:space="preserve"> (PhD)</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Leonie Ogle</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Petro Janse Van Vuuren (PhD)</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Refiloe Lepere</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Limpho Kou</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Rafaela Dennill</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Sian Palmer</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Linda Mdena</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Refiloe Lepere</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Sibongile Bhebhe</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Moses Rasekele</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Sian Palmer</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Susan Van Zyl</w:t>
            </w:r>
            <w:r w:rsidR="00805D55">
              <w:rPr>
                <w:rFonts w:asciiTheme="minorHAnsi" w:hAnsiTheme="minorHAnsi"/>
                <w:color w:val="000000"/>
                <w:sz w:val="21"/>
                <w:szCs w:val="21"/>
                <w:lang w:val="en-ZA" w:eastAsia="en-ZA"/>
              </w:rPr>
              <w:t xml:space="preserve"> (Professor)</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Natasha Mazonde</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Sibongile Bhebhe</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Tamara Gordon-Roberts</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Refiloe Lepere</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Sue Hall</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Tamara Guhrs</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Zanele Madiba</w:t>
            </w: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Tamara Gordon-Roberts (Permanent)</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Warren Nebe</w:t>
            </w:r>
          </w:p>
        </w:tc>
        <w:tc>
          <w:tcPr>
            <w:tcW w:w="2904" w:type="dxa"/>
          </w:tcPr>
          <w:p w:rsidR="004B7BF2" w:rsidRPr="00ED23F0" w:rsidRDefault="004B7BF2" w:rsidP="00ED23F0">
            <w:pPr>
              <w:jc w:val="both"/>
              <w:rPr>
                <w:rFonts w:asciiTheme="minorHAnsi" w:hAnsiTheme="minorHAnsi"/>
                <w:color w:val="000000"/>
                <w:sz w:val="21"/>
                <w:szCs w:val="21"/>
                <w:lang w:val="en-ZA" w:eastAsia="en-ZA"/>
              </w:rPr>
            </w:pPr>
          </w:p>
        </w:tc>
      </w:tr>
      <w:tr w:rsidR="004B7BF2" w:rsidRPr="00ED23F0" w:rsidTr="00BA4D15">
        <w:trPr>
          <w:trHeight w:val="285"/>
        </w:trPr>
        <w:tc>
          <w:tcPr>
            <w:tcW w:w="4395" w:type="dxa"/>
            <w:shd w:val="clear" w:color="auto" w:fill="auto"/>
            <w:noWrap/>
            <w:vAlign w:val="bottom"/>
            <w:hideMark/>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Warren Nebe (Permanent)</w:t>
            </w:r>
          </w:p>
        </w:tc>
        <w:tc>
          <w:tcPr>
            <w:tcW w:w="2904" w:type="dxa"/>
            <w:vAlign w:val="bottom"/>
          </w:tcPr>
          <w:p w:rsidR="004B7BF2" w:rsidRPr="00ED23F0" w:rsidRDefault="004B7BF2" w:rsidP="00ED23F0">
            <w:pPr>
              <w:jc w:val="both"/>
              <w:rPr>
                <w:rFonts w:asciiTheme="minorHAnsi" w:hAnsiTheme="minorHAnsi"/>
                <w:color w:val="000000"/>
                <w:sz w:val="21"/>
                <w:szCs w:val="21"/>
                <w:lang w:val="en-ZA" w:eastAsia="en-ZA"/>
              </w:rPr>
            </w:pPr>
            <w:r w:rsidRPr="00ED23F0">
              <w:rPr>
                <w:rFonts w:asciiTheme="minorHAnsi" w:hAnsiTheme="minorHAnsi"/>
                <w:color w:val="000000"/>
                <w:sz w:val="21"/>
                <w:szCs w:val="21"/>
                <w:lang w:val="en-ZA" w:eastAsia="en-ZA"/>
              </w:rPr>
              <w:t>Yvonne Reed</w:t>
            </w:r>
            <w:r w:rsidR="00805D55">
              <w:rPr>
                <w:rFonts w:asciiTheme="minorHAnsi" w:hAnsiTheme="minorHAnsi"/>
                <w:color w:val="000000"/>
                <w:sz w:val="21"/>
                <w:szCs w:val="21"/>
                <w:lang w:val="en-ZA" w:eastAsia="en-ZA"/>
              </w:rPr>
              <w:t xml:space="preserve"> (Professor)</w:t>
            </w:r>
          </w:p>
        </w:tc>
        <w:tc>
          <w:tcPr>
            <w:tcW w:w="2904" w:type="dxa"/>
          </w:tcPr>
          <w:p w:rsidR="004B7BF2" w:rsidRPr="00ED23F0" w:rsidRDefault="004B7BF2" w:rsidP="00ED23F0">
            <w:pPr>
              <w:jc w:val="both"/>
              <w:rPr>
                <w:rFonts w:asciiTheme="minorHAnsi" w:hAnsiTheme="minorHAnsi"/>
                <w:color w:val="000000"/>
                <w:sz w:val="21"/>
                <w:szCs w:val="21"/>
                <w:lang w:val="en-ZA" w:eastAsia="en-ZA"/>
              </w:rPr>
            </w:pPr>
          </w:p>
        </w:tc>
      </w:tr>
    </w:tbl>
    <w:p w:rsidR="001D68B6" w:rsidRDefault="001D68B6" w:rsidP="0002169C">
      <w:pPr>
        <w:pBdr>
          <w:bottom w:val="single" w:sz="4" w:space="1" w:color="auto"/>
        </w:pBdr>
        <w:jc w:val="both"/>
        <w:rPr>
          <w:rFonts w:asciiTheme="minorHAnsi" w:hAnsiTheme="minorHAnsi"/>
          <w:b/>
          <w:sz w:val="21"/>
          <w:szCs w:val="21"/>
        </w:rPr>
      </w:pPr>
    </w:p>
    <w:p w:rsidR="00C17754" w:rsidRPr="0002169C" w:rsidRDefault="00C17754" w:rsidP="0002169C">
      <w:pPr>
        <w:pBdr>
          <w:bottom w:val="single" w:sz="4" w:space="1" w:color="auto"/>
        </w:pBdr>
        <w:jc w:val="both"/>
        <w:rPr>
          <w:rFonts w:asciiTheme="minorHAnsi" w:hAnsiTheme="minorHAnsi"/>
          <w:b/>
          <w:sz w:val="21"/>
          <w:szCs w:val="21"/>
        </w:rPr>
      </w:pPr>
      <w:r w:rsidRPr="0002169C">
        <w:rPr>
          <w:rFonts w:asciiTheme="minorHAnsi" w:hAnsiTheme="minorHAnsi"/>
          <w:b/>
          <w:sz w:val="21"/>
          <w:szCs w:val="21"/>
        </w:rPr>
        <w:t>Post-docs hosted</w:t>
      </w:r>
    </w:p>
    <w:p w:rsidR="00F17906" w:rsidRPr="0002169C" w:rsidRDefault="00F17906" w:rsidP="0002169C">
      <w:pPr>
        <w:pStyle w:val="ListParagraph"/>
        <w:numPr>
          <w:ilvl w:val="0"/>
          <w:numId w:val="16"/>
        </w:numPr>
        <w:jc w:val="both"/>
        <w:rPr>
          <w:rFonts w:asciiTheme="minorHAnsi" w:hAnsiTheme="minorHAnsi" w:cs="Tahoma"/>
          <w:sz w:val="21"/>
          <w:szCs w:val="21"/>
          <w:lang w:val="en-ZA" w:eastAsia="en-ZA"/>
        </w:rPr>
      </w:pPr>
      <w:r w:rsidRPr="0002169C">
        <w:rPr>
          <w:rFonts w:asciiTheme="minorHAnsi" w:hAnsiTheme="minorHAnsi" w:cs="Tahoma"/>
          <w:sz w:val="21"/>
          <w:szCs w:val="21"/>
          <w:lang w:val="en-ZA" w:eastAsia="en-ZA"/>
        </w:rPr>
        <w:t>Dr Petro Janse Van Vuuren</w:t>
      </w:r>
    </w:p>
    <w:p w:rsidR="008266E0" w:rsidRDefault="008266E0" w:rsidP="0002169C">
      <w:pPr>
        <w:pBdr>
          <w:bottom w:val="single" w:sz="4" w:space="1" w:color="auto"/>
        </w:pBdr>
        <w:jc w:val="both"/>
        <w:rPr>
          <w:rFonts w:asciiTheme="minorHAnsi" w:hAnsiTheme="minorHAnsi"/>
          <w:b/>
          <w:sz w:val="21"/>
          <w:szCs w:val="21"/>
        </w:rPr>
      </w:pPr>
    </w:p>
    <w:p w:rsidR="00C17754" w:rsidRPr="0002169C" w:rsidRDefault="00C17754" w:rsidP="0002169C">
      <w:pPr>
        <w:pBdr>
          <w:bottom w:val="single" w:sz="4" w:space="1" w:color="auto"/>
        </w:pBdr>
        <w:jc w:val="both"/>
        <w:rPr>
          <w:rFonts w:asciiTheme="minorHAnsi" w:hAnsiTheme="minorHAnsi"/>
          <w:b/>
          <w:sz w:val="21"/>
          <w:szCs w:val="21"/>
        </w:rPr>
      </w:pPr>
      <w:r w:rsidRPr="00AB74EB">
        <w:rPr>
          <w:rFonts w:asciiTheme="minorHAnsi" w:hAnsiTheme="minorHAnsi"/>
          <w:b/>
          <w:sz w:val="21"/>
          <w:szCs w:val="21"/>
        </w:rPr>
        <w:t>International research collaborations</w:t>
      </w:r>
    </w:p>
    <w:p w:rsidR="00B777FB" w:rsidRPr="00ED23F0" w:rsidRDefault="00B777FB" w:rsidP="00ED23F0">
      <w:pPr>
        <w:jc w:val="both"/>
        <w:rPr>
          <w:rFonts w:asciiTheme="minorHAnsi" w:hAnsiTheme="minorHAnsi"/>
          <w:sz w:val="21"/>
          <w:szCs w:val="21"/>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6379"/>
      </w:tblGrid>
      <w:tr w:rsidR="00B777FB" w:rsidRPr="00ED23F0" w:rsidTr="0002169C">
        <w:tc>
          <w:tcPr>
            <w:tcW w:w="4253" w:type="dxa"/>
            <w:vAlign w:val="center"/>
          </w:tcPr>
          <w:p w:rsidR="00B777FB" w:rsidRPr="0002169C" w:rsidRDefault="00B777FB" w:rsidP="0002169C">
            <w:pPr>
              <w:jc w:val="center"/>
              <w:rPr>
                <w:rFonts w:asciiTheme="minorHAnsi" w:hAnsiTheme="minorHAnsi" w:cs="Tahoma"/>
                <w:b/>
                <w:sz w:val="21"/>
                <w:szCs w:val="21"/>
              </w:rPr>
            </w:pPr>
            <w:r w:rsidRPr="0002169C">
              <w:rPr>
                <w:rFonts w:asciiTheme="minorHAnsi" w:hAnsiTheme="minorHAnsi" w:cs="Tahoma"/>
                <w:b/>
                <w:sz w:val="21"/>
                <w:szCs w:val="21"/>
              </w:rPr>
              <w:t>Institution</w:t>
            </w:r>
          </w:p>
        </w:tc>
        <w:tc>
          <w:tcPr>
            <w:tcW w:w="6379" w:type="dxa"/>
            <w:vAlign w:val="center"/>
          </w:tcPr>
          <w:p w:rsidR="00B777FB" w:rsidRPr="0002169C" w:rsidRDefault="00B777FB" w:rsidP="0002169C">
            <w:pPr>
              <w:jc w:val="center"/>
              <w:rPr>
                <w:rFonts w:asciiTheme="minorHAnsi" w:hAnsiTheme="minorHAnsi" w:cs="Tahoma"/>
                <w:b/>
                <w:sz w:val="21"/>
                <w:szCs w:val="21"/>
              </w:rPr>
            </w:pPr>
            <w:r w:rsidRPr="0002169C">
              <w:rPr>
                <w:rFonts w:asciiTheme="minorHAnsi" w:hAnsiTheme="minorHAnsi" w:cs="Tahoma"/>
                <w:b/>
                <w:sz w:val="21"/>
                <w:szCs w:val="21"/>
              </w:rPr>
              <w:t>Focus of Collaboration</w:t>
            </w:r>
          </w:p>
        </w:tc>
      </w:tr>
      <w:tr w:rsidR="00B777FB" w:rsidRPr="00ED23F0" w:rsidTr="0002169C">
        <w:tc>
          <w:tcPr>
            <w:tcW w:w="4253" w:type="dxa"/>
            <w:vAlign w:val="center"/>
          </w:tcPr>
          <w:p w:rsidR="00B777FB" w:rsidRPr="00ED23F0" w:rsidRDefault="00B777FB" w:rsidP="0002169C">
            <w:pPr>
              <w:rPr>
                <w:rFonts w:asciiTheme="minorHAnsi" w:hAnsiTheme="minorHAnsi" w:cs="Tahoma"/>
                <w:sz w:val="21"/>
                <w:szCs w:val="21"/>
              </w:rPr>
            </w:pPr>
            <w:proofErr w:type="spellStart"/>
            <w:r w:rsidRPr="00ED23F0">
              <w:rPr>
                <w:rFonts w:asciiTheme="minorHAnsi" w:hAnsiTheme="minorHAnsi" w:cs="Tahoma"/>
                <w:sz w:val="21"/>
                <w:szCs w:val="21"/>
              </w:rPr>
              <w:t>Univ</w:t>
            </w:r>
            <w:proofErr w:type="spellEnd"/>
            <w:r w:rsidRPr="00ED23F0">
              <w:rPr>
                <w:rFonts w:asciiTheme="minorHAnsi" w:hAnsiTheme="minorHAnsi" w:cs="Tahoma"/>
                <w:sz w:val="21"/>
                <w:szCs w:val="21"/>
              </w:rPr>
              <w:t xml:space="preserve"> of California in Los Angeles ( UCLA)</w:t>
            </w:r>
          </w:p>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[David Gere]</w:t>
            </w:r>
          </w:p>
        </w:tc>
        <w:tc>
          <w:tcPr>
            <w:tcW w:w="6379" w:type="dxa"/>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UCLA and Make Art Stop Aids forms part of the DFL programme, including staff exchanges with Warren Nebe teaching courses at UCLA and Robert Gordon teaching with Drama for Life. Currently working toward a three continent collaboration with UCLA (USA) and Centre of the Theatre of the Oppressed (Brazil) and Drama for Life (South Africa).</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 xml:space="preserve">Eduardo </w:t>
            </w:r>
            <w:proofErr w:type="spellStart"/>
            <w:r w:rsidRPr="00ED23F0">
              <w:rPr>
                <w:rFonts w:asciiTheme="minorHAnsi" w:hAnsiTheme="minorHAnsi" w:cs="Tahoma"/>
                <w:sz w:val="21"/>
                <w:szCs w:val="21"/>
              </w:rPr>
              <w:t>Mondlane</w:t>
            </w:r>
            <w:proofErr w:type="spellEnd"/>
            <w:r w:rsidRPr="00ED23F0">
              <w:rPr>
                <w:rFonts w:asciiTheme="minorHAnsi" w:hAnsiTheme="minorHAnsi" w:cs="Tahoma"/>
                <w:sz w:val="21"/>
                <w:szCs w:val="21"/>
              </w:rPr>
              <w:t xml:space="preserve"> University, School of Arts, Drama Department </w:t>
            </w:r>
          </w:p>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w:t>
            </w:r>
            <w:proofErr w:type="spellStart"/>
            <w:r w:rsidRPr="00ED23F0">
              <w:rPr>
                <w:rFonts w:asciiTheme="minorHAnsi" w:hAnsiTheme="minorHAnsi" w:cs="Tahoma"/>
                <w:sz w:val="21"/>
                <w:szCs w:val="21"/>
              </w:rPr>
              <w:t>Dadivo</w:t>
            </w:r>
            <w:proofErr w:type="spellEnd"/>
            <w:r w:rsidRPr="00ED23F0">
              <w:rPr>
                <w:rFonts w:asciiTheme="minorHAnsi" w:hAnsiTheme="minorHAnsi" w:cs="Tahoma"/>
                <w:sz w:val="21"/>
                <w:szCs w:val="21"/>
              </w:rPr>
              <w:t xml:space="preserve"> </w:t>
            </w:r>
            <w:proofErr w:type="spellStart"/>
            <w:r w:rsidRPr="00ED23F0">
              <w:rPr>
                <w:rFonts w:asciiTheme="minorHAnsi" w:hAnsiTheme="minorHAnsi" w:cs="Tahoma"/>
                <w:sz w:val="21"/>
                <w:szCs w:val="21"/>
              </w:rPr>
              <w:t>Combane</w:t>
            </w:r>
            <w:proofErr w:type="spellEnd"/>
            <w:r w:rsidRPr="00ED23F0">
              <w:rPr>
                <w:rFonts w:asciiTheme="minorHAnsi" w:hAnsiTheme="minorHAnsi" w:cs="Tahoma"/>
                <w:sz w:val="21"/>
                <w:szCs w:val="21"/>
              </w:rPr>
              <w:t xml:space="preserve">, </w:t>
            </w:r>
            <w:proofErr w:type="spellStart"/>
            <w:r w:rsidRPr="00ED23F0">
              <w:rPr>
                <w:rFonts w:asciiTheme="minorHAnsi" w:hAnsiTheme="minorHAnsi" w:cs="Tahoma"/>
                <w:sz w:val="21"/>
                <w:szCs w:val="21"/>
              </w:rPr>
              <w:t>Evaristo</w:t>
            </w:r>
            <w:proofErr w:type="spellEnd"/>
            <w:r w:rsidRPr="00ED23F0">
              <w:rPr>
                <w:rFonts w:asciiTheme="minorHAnsi" w:hAnsiTheme="minorHAnsi" w:cs="Tahoma"/>
                <w:sz w:val="21"/>
                <w:szCs w:val="21"/>
              </w:rPr>
              <w:t xml:space="preserve"> Abreu]</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 xml:space="preserve">Drama for Life Africa Research Conference  and International Exchange Programme and Staff Development </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proofErr w:type="spellStart"/>
            <w:r w:rsidRPr="00ED23F0">
              <w:rPr>
                <w:rFonts w:asciiTheme="minorHAnsi" w:hAnsiTheme="minorHAnsi" w:cs="Tahoma"/>
                <w:sz w:val="21"/>
                <w:szCs w:val="21"/>
              </w:rPr>
              <w:t>MacMaster</w:t>
            </w:r>
            <w:proofErr w:type="spellEnd"/>
            <w:r w:rsidRPr="00ED23F0">
              <w:rPr>
                <w:rFonts w:asciiTheme="minorHAnsi" w:hAnsiTheme="minorHAnsi" w:cs="Tahoma"/>
                <w:sz w:val="21"/>
                <w:szCs w:val="21"/>
              </w:rPr>
              <w:t xml:space="preserve"> University from Canada.</w:t>
            </w:r>
          </w:p>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[Christina Sending]</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Drama for Life Africa Research Conference  and International Exchange Programme</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proofErr w:type="spellStart"/>
            <w:r w:rsidRPr="00ED23F0">
              <w:rPr>
                <w:rFonts w:asciiTheme="minorHAnsi" w:hAnsiTheme="minorHAnsi" w:cs="Tahoma"/>
                <w:sz w:val="21"/>
                <w:szCs w:val="21"/>
              </w:rPr>
              <w:lastRenderedPageBreak/>
              <w:t>Maru</w:t>
            </w:r>
            <w:proofErr w:type="spellEnd"/>
            <w:r w:rsidRPr="00ED23F0">
              <w:rPr>
                <w:rFonts w:asciiTheme="minorHAnsi" w:hAnsiTheme="minorHAnsi" w:cs="Tahoma"/>
                <w:sz w:val="21"/>
                <w:szCs w:val="21"/>
              </w:rPr>
              <w:t xml:space="preserve"> a Pula School, Botswana</w:t>
            </w:r>
          </w:p>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[Andrew S. Taylor]</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color w:val="FF0000"/>
                <w:sz w:val="21"/>
                <w:szCs w:val="21"/>
              </w:rPr>
            </w:pPr>
            <w:r w:rsidRPr="00ED23F0">
              <w:rPr>
                <w:rFonts w:asciiTheme="minorHAnsi" w:hAnsiTheme="minorHAnsi" w:cs="Tahoma"/>
                <w:sz w:val="21"/>
                <w:szCs w:val="21"/>
              </w:rPr>
              <w:t xml:space="preserve">Applied Drama and Theatre Placement for  MA Teaching and Learning  and Research; SADC DFL Project support, </w:t>
            </w:r>
            <w:r w:rsidRPr="009A5722">
              <w:rPr>
                <w:rFonts w:asciiTheme="minorHAnsi" w:hAnsiTheme="minorHAnsi" w:cs="Tahoma"/>
                <w:sz w:val="21"/>
                <w:szCs w:val="21"/>
              </w:rPr>
              <w:t xml:space="preserve">Maitisong Festival </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proofErr w:type="spellStart"/>
            <w:r w:rsidRPr="00ED23F0">
              <w:rPr>
                <w:rFonts w:asciiTheme="minorHAnsi" w:hAnsiTheme="minorHAnsi" w:cs="Tahoma"/>
                <w:sz w:val="21"/>
                <w:szCs w:val="21"/>
              </w:rPr>
              <w:t>Ditshwanelo</w:t>
            </w:r>
            <w:proofErr w:type="spellEnd"/>
            <w:r w:rsidRPr="00ED23F0">
              <w:rPr>
                <w:rFonts w:asciiTheme="minorHAnsi" w:hAnsiTheme="minorHAnsi" w:cs="Tahoma"/>
                <w:sz w:val="21"/>
                <w:szCs w:val="21"/>
              </w:rPr>
              <w:t xml:space="preserve"> – Human Rights [Alice </w:t>
            </w:r>
            <w:proofErr w:type="spellStart"/>
            <w:r w:rsidRPr="00ED23F0">
              <w:rPr>
                <w:rFonts w:asciiTheme="minorHAnsi" w:hAnsiTheme="minorHAnsi" w:cs="Tahoma"/>
                <w:sz w:val="21"/>
                <w:szCs w:val="21"/>
              </w:rPr>
              <w:t>Mogwe</w:t>
            </w:r>
            <w:proofErr w:type="spellEnd"/>
            <w:r w:rsidRPr="00ED23F0">
              <w:rPr>
                <w:rFonts w:asciiTheme="minorHAnsi" w:hAnsiTheme="minorHAnsi" w:cs="Tahoma"/>
                <w:sz w:val="21"/>
                <w:szCs w:val="21"/>
              </w:rPr>
              <w:t>]</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SADC DFL Project partner; consultative partner in research</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Salzburg Global, inclusive of multiple global partnerships [Clare Shine]</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 xml:space="preserve">Fellowships, moving toward regional partnership building, capacity development of young innovators and leaders; focus on conflict resolution, peace-building and violence reduction amongst youth; expertise crosses all disciplines. </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 xml:space="preserve">Centre for the Theatre of the Oppressed, Brazil [Geo </w:t>
            </w:r>
            <w:proofErr w:type="spellStart"/>
            <w:r w:rsidRPr="00ED23F0">
              <w:rPr>
                <w:rFonts w:asciiTheme="minorHAnsi" w:hAnsiTheme="minorHAnsi" w:cs="Tahoma"/>
                <w:sz w:val="21"/>
                <w:szCs w:val="21"/>
              </w:rPr>
              <w:t>Bita</w:t>
            </w:r>
            <w:proofErr w:type="spellEnd"/>
            <w:r w:rsidRPr="00ED23F0">
              <w:rPr>
                <w:rFonts w:asciiTheme="minorHAnsi" w:hAnsiTheme="minorHAnsi" w:cs="Tahoma"/>
                <w:sz w:val="21"/>
                <w:szCs w:val="21"/>
              </w:rPr>
              <w:t>]</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746828">
            <w:pPr>
              <w:jc w:val="both"/>
              <w:rPr>
                <w:rFonts w:asciiTheme="minorHAnsi" w:hAnsiTheme="minorHAnsi" w:cs="Tahoma"/>
                <w:sz w:val="21"/>
                <w:szCs w:val="21"/>
              </w:rPr>
            </w:pPr>
            <w:r w:rsidRPr="00ED23F0">
              <w:rPr>
                <w:rFonts w:asciiTheme="minorHAnsi" w:hAnsiTheme="minorHAnsi" w:cs="Tahoma"/>
                <w:sz w:val="21"/>
                <w:szCs w:val="21"/>
              </w:rPr>
              <w:t xml:space="preserve">Working toward a partnership, DFL staff to undergo training with </w:t>
            </w:r>
            <w:proofErr w:type="spellStart"/>
            <w:r w:rsidRPr="00ED23F0">
              <w:rPr>
                <w:rFonts w:asciiTheme="minorHAnsi" w:hAnsiTheme="minorHAnsi" w:cs="Tahoma"/>
                <w:sz w:val="21"/>
                <w:szCs w:val="21"/>
              </w:rPr>
              <w:t>centre</w:t>
            </w:r>
            <w:proofErr w:type="spellEnd"/>
            <w:r w:rsidRPr="00ED23F0">
              <w:rPr>
                <w:rFonts w:asciiTheme="minorHAnsi" w:hAnsiTheme="minorHAnsi" w:cs="Tahoma"/>
                <w:sz w:val="21"/>
                <w:szCs w:val="21"/>
              </w:rPr>
              <w:t xml:space="preserve"> </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Lesley University, Boston, USA</w:t>
            </w:r>
          </w:p>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[Vivien Marcow Speiser]</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 xml:space="preserve">Working toward formal partnership with Lesley University; sharing capacity development; supporting Drama for Life with Expressive Therapies and Movement Therapy. Past has included DFL Africa Research Conference 2013 and 2014; research support and evaluation. </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New York University, USA</w:t>
            </w:r>
          </w:p>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[Robert J. Landy]</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Working toward formal partnership with New York University; sharing capacity development; supporting Drama for Life in Drama Therapy. Past has included Wits Distinguished Scholar 2013 and Warren Nebe visited NYU 2013/2014; research support and collaborative course.</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 xml:space="preserve">University of Hamburg, Germany </w:t>
            </w:r>
          </w:p>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[Wolfgang Sting]</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 xml:space="preserve">Working toward formal partnership with University of Hamburg; sharing capacity development; supporting Drama for Life in areas of Performance Studies and Applied Theatre. Past has included DFL Africa Research Conference 2012; research support and evaluation in 2014. </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University of Central London, Institute of Education [Phil Jones]</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 xml:space="preserve">Working toward a formal partnership; capacity development in research in therapy and education Past has included DFL Africa Research Conference 2008, 2013 and research support and evaluation. Research writing workshops, proposal writing. </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University of Botswana, Botswana</w:t>
            </w:r>
          </w:p>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 xml:space="preserve">[Lebogang </w:t>
            </w:r>
            <w:proofErr w:type="spellStart"/>
            <w:r w:rsidRPr="00ED23F0">
              <w:rPr>
                <w:rFonts w:asciiTheme="minorHAnsi" w:hAnsiTheme="minorHAnsi" w:cs="Tahoma"/>
                <w:sz w:val="21"/>
                <w:szCs w:val="21"/>
              </w:rPr>
              <w:t>Disele</w:t>
            </w:r>
            <w:proofErr w:type="spellEnd"/>
            <w:r w:rsidRPr="00ED23F0">
              <w:rPr>
                <w:rFonts w:asciiTheme="minorHAnsi" w:hAnsiTheme="minorHAnsi" w:cs="Tahoma"/>
                <w:sz w:val="21"/>
                <w:szCs w:val="21"/>
              </w:rPr>
              <w:t>]</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Student exchange; sharing resources; working toward formal relationship with Drama Department</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 xml:space="preserve">University of Zimbabwe, Drama Department, Zimbabwe [Ruth </w:t>
            </w:r>
            <w:proofErr w:type="spellStart"/>
            <w:r w:rsidRPr="00ED23F0">
              <w:rPr>
                <w:rFonts w:asciiTheme="minorHAnsi" w:hAnsiTheme="minorHAnsi" w:cs="Tahoma"/>
                <w:sz w:val="21"/>
                <w:szCs w:val="21"/>
              </w:rPr>
              <w:t>Makumbirofa</w:t>
            </w:r>
            <w:proofErr w:type="spellEnd"/>
            <w:r w:rsidRPr="00ED23F0">
              <w:rPr>
                <w:rFonts w:asciiTheme="minorHAnsi" w:hAnsiTheme="minorHAnsi" w:cs="Tahoma"/>
                <w:sz w:val="21"/>
                <w:szCs w:val="21"/>
              </w:rPr>
              <w:t>]</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 xml:space="preserve">Drama for Life Africa Project partnership currently under construction </w:t>
            </w:r>
          </w:p>
        </w:tc>
      </w:tr>
      <w:tr w:rsidR="00B777FB" w:rsidRPr="00ED23F0" w:rsidTr="0002169C">
        <w:tc>
          <w:tcPr>
            <w:tcW w:w="4253"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 xml:space="preserve">John </w:t>
            </w:r>
            <w:proofErr w:type="spellStart"/>
            <w:r w:rsidRPr="00ED23F0">
              <w:rPr>
                <w:rFonts w:asciiTheme="minorHAnsi" w:hAnsiTheme="minorHAnsi" w:cs="Tahoma"/>
                <w:sz w:val="21"/>
                <w:szCs w:val="21"/>
              </w:rPr>
              <w:t>Muafangejo</w:t>
            </w:r>
            <w:proofErr w:type="spellEnd"/>
            <w:r w:rsidRPr="00ED23F0">
              <w:rPr>
                <w:rFonts w:asciiTheme="minorHAnsi" w:hAnsiTheme="minorHAnsi" w:cs="Tahoma"/>
                <w:sz w:val="21"/>
                <w:szCs w:val="21"/>
              </w:rPr>
              <w:t xml:space="preserve"> Art Centre (JMAC), Windhoek, Namibia</w:t>
            </w:r>
          </w:p>
          <w:p w:rsidR="00B777FB" w:rsidRPr="00ED23F0" w:rsidRDefault="00B777FB" w:rsidP="0002169C">
            <w:pPr>
              <w:rPr>
                <w:rFonts w:asciiTheme="minorHAnsi" w:hAnsiTheme="minorHAnsi" w:cs="Tahoma"/>
                <w:sz w:val="21"/>
                <w:szCs w:val="21"/>
              </w:rPr>
            </w:pPr>
            <w:r w:rsidRPr="00ED23F0">
              <w:rPr>
                <w:rFonts w:asciiTheme="minorHAnsi" w:hAnsiTheme="minorHAnsi" w:cs="Tahoma"/>
                <w:sz w:val="21"/>
                <w:szCs w:val="21"/>
              </w:rPr>
              <w:t xml:space="preserve">[Jacob Jacques </w:t>
            </w:r>
            <w:proofErr w:type="spellStart"/>
            <w:r w:rsidRPr="00ED23F0">
              <w:rPr>
                <w:rFonts w:asciiTheme="minorHAnsi" w:hAnsiTheme="minorHAnsi" w:cs="Tahoma"/>
                <w:sz w:val="21"/>
                <w:szCs w:val="21"/>
              </w:rPr>
              <w:t>Sakaria</w:t>
            </w:r>
            <w:proofErr w:type="spellEnd"/>
            <w:r w:rsidRPr="00ED23F0">
              <w:rPr>
                <w:rFonts w:asciiTheme="minorHAnsi" w:hAnsiTheme="minorHAnsi" w:cs="Tahoma"/>
                <w:sz w:val="21"/>
                <w:szCs w:val="21"/>
              </w:rPr>
              <w:t xml:space="preserve"> </w:t>
            </w:r>
            <w:proofErr w:type="spellStart"/>
            <w:r w:rsidRPr="00ED23F0">
              <w:rPr>
                <w:rFonts w:asciiTheme="minorHAnsi" w:hAnsiTheme="minorHAnsi" w:cs="Tahoma"/>
                <w:sz w:val="21"/>
                <w:szCs w:val="21"/>
              </w:rPr>
              <w:t>Mushaandja</w:t>
            </w:r>
            <w:proofErr w:type="spellEnd"/>
            <w:r w:rsidRPr="00ED23F0">
              <w:rPr>
                <w:rFonts w:asciiTheme="minorHAnsi" w:hAnsiTheme="minorHAnsi" w:cs="Tahoma"/>
                <w:sz w:val="21"/>
                <w:szCs w:val="21"/>
              </w:rPr>
              <w:t>]</w:t>
            </w:r>
          </w:p>
        </w:tc>
        <w:tc>
          <w:tcPr>
            <w:tcW w:w="6379" w:type="dxa"/>
            <w:tcBorders>
              <w:top w:val="single" w:sz="4" w:space="0" w:color="auto"/>
              <w:left w:val="single" w:sz="4" w:space="0" w:color="auto"/>
              <w:bottom w:val="single" w:sz="4" w:space="0" w:color="auto"/>
              <w:right w:val="single" w:sz="4" w:space="0" w:color="auto"/>
            </w:tcBorders>
            <w:vAlign w:val="center"/>
          </w:tcPr>
          <w:p w:rsidR="00B777FB" w:rsidRPr="00ED23F0" w:rsidRDefault="00B777FB" w:rsidP="00ED23F0">
            <w:pPr>
              <w:jc w:val="both"/>
              <w:rPr>
                <w:rFonts w:asciiTheme="minorHAnsi" w:hAnsiTheme="minorHAnsi" w:cs="Tahoma"/>
                <w:sz w:val="21"/>
                <w:szCs w:val="21"/>
              </w:rPr>
            </w:pPr>
            <w:r w:rsidRPr="00ED23F0">
              <w:rPr>
                <w:rFonts w:asciiTheme="minorHAnsi" w:hAnsiTheme="minorHAnsi" w:cs="Tahoma"/>
                <w:sz w:val="21"/>
                <w:szCs w:val="21"/>
              </w:rPr>
              <w:t>Drama for Life Africa Project support</w:t>
            </w:r>
          </w:p>
        </w:tc>
      </w:tr>
    </w:tbl>
    <w:p w:rsidR="00B777FB" w:rsidRPr="00ED23F0" w:rsidRDefault="00B777FB" w:rsidP="00ED23F0">
      <w:pPr>
        <w:jc w:val="both"/>
        <w:rPr>
          <w:rFonts w:asciiTheme="minorHAnsi" w:hAnsiTheme="minorHAnsi"/>
          <w:sz w:val="21"/>
          <w:szCs w:val="21"/>
        </w:rPr>
      </w:pPr>
    </w:p>
    <w:p w:rsidR="00C17754" w:rsidRPr="0002169C" w:rsidRDefault="00C17754" w:rsidP="0002169C">
      <w:pPr>
        <w:pBdr>
          <w:bottom w:val="single" w:sz="4" w:space="1" w:color="auto"/>
        </w:pBdr>
        <w:jc w:val="both"/>
        <w:rPr>
          <w:rFonts w:asciiTheme="minorHAnsi" w:hAnsiTheme="minorHAnsi"/>
          <w:b/>
          <w:sz w:val="21"/>
          <w:szCs w:val="21"/>
        </w:rPr>
      </w:pPr>
      <w:r w:rsidRPr="0002169C">
        <w:rPr>
          <w:rFonts w:asciiTheme="minorHAnsi" w:hAnsiTheme="minorHAnsi"/>
          <w:b/>
          <w:sz w:val="21"/>
          <w:szCs w:val="21"/>
        </w:rPr>
        <w:t>Conferences, symposia, public lectures/talks/seminars and visiting speakers</w:t>
      </w:r>
    </w:p>
    <w:p w:rsidR="00ED7A25" w:rsidRDefault="00CA2CE0" w:rsidP="007740E6">
      <w:pPr>
        <w:pStyle w:val="ListParagraph"/>
        <w:numPr>
          <w:ilvl w:val="0"/>
          <w:numId w:val="21"/>
        </w:numPr>
        <w:jc w:val="both"/>
        <w:rPr>
          <w:rFonts w:asciiTheme="minorHAnsi" w:hAnsiTheme="minorHAnsi"/>
          <w:sz w:val="21"/>
          <w:szCs w:val="21"/>
        </w:rPr>
      </w:pPr>
      <w:r>
        <w:rPr>
          <w:rFonts w:asciiTheme="minorHAnsi" w:hAnsiTheme="minorHAnsi"/>
          <w:sz w:val="21"/>
          <w:szCs w:val="21"/>
        </w:rPr>
        <w:t xml:space="preserve">The </w:t>
      </w:r>
      <w:r w:rsidRPr="00D8193E">
        <w:rPr>
          <w:rFonts w:asciiTheme="minorHAnsi" w:hAnsiTheme="minorHAnsi"/>
          <w:i/>
          <w:sz w:val="21"/>
          <w:szCs w:val="21"/>
        </w:rPr>
        <w:t>9th Annual Drama for Life Africa Research Conference</w:t>
      </w:r>
      <w:r w:rsidR="0005096A">
        <w:rPr>
          <w:rFonts w:asciiTheme="minorHAnsi" w:hAnsiTheme="minorHAnsi"/>
          <w:sz w:val="21"/>
          <w:szCs w:val="21"/>
        </w:rPr>
        <w:t xml:space="preserve"> presented </w:t>
      </w:r>
      <w:r w:rsidR="0005096A" w:rsidRPr="0005096A">
        <w:rPr>
          <w:rFonts w:asciiTheme="minorHAnsi" w:hAnsiTheme="minorHAnsi"/>
          <w:sz w:val="21"/>
          <w:szCs w:val="21"/>
        </w:rPr>
        <w:t xml:space="preserve">A Conference Workshop </w:t>
      </w:r>
      <w:r w:rsidR="0005096A" w:rsidRPr="00D8193E">
        <w:rPr>
          <w:rFonts w:asciiTheme="minorHAnsi" w:hAnsiTheme="minorHAnsi"/>
          <w:sz w:val="21"/>
          <w:szCs w:val="21"/>
          <w:lang w:val="en-ZA"/>
        </w:rPr>
        <w:t>organised</w:t>
      </w:r>
      <w:r w:rsidR="0005096A" w:rsidRPr="0005096A">
        <w:rPr>
          <w:rFonts w:asciiTheme="minorHAnsi" w:hAnsiTheme="minorHAnsi"/>
          <w:sz w:val="21"/>
          <w:szCs w:val="21"/>
        </w:rPr>
        <w:t xml:space="preserve"> by the Drama for Life Students</w:t>
      </w:r>
      <w:r w:rsidR="00C7673F">
        <w:rPr>
          <w:rFonts w:asciiTheme="minorHAnsi" w:hAnsiTheme="minorHAnsi"/>
          <w:sz w:val="21"/>
          <w:szCs w:val="21"/>
        </w:rPr>
        <w:t xml:space="preserve"> at </w:t>
      </w:r>
      <w:r w:rsidR="00C7673F" w:rsidRPr="00C7673F">
        <w:rPr>
          <w:rFonts w:asciiTheme="minorHAnsi" w:hAnsiTheme="minorHAnsi"/>
          <w:sz w:val="21"/>
          <w:szCs w:val="21"/>
        </w:rPr>
        <w:t>Constitution Hill, 24th and 25th November 2016</w:t>
      </w:r>
      <w:r w:rsidR="00C7673F">
        <w:rPr>
          <w:rFonts w:asciiTheme="minorHAnsi" w:hAnsiTheme="minorHAnsi"/>
          <w:sz w:val="21"/>
          <w:szCs w:val="21"/>
        </w:rPr>
        <w:t>.</w:t>
      </w:r>
      <w:r w:rsidR="00701BB4">
        <w:rPr>
          <w:rFonts w:asciiTheme="minorHAnsi" w:hAnsiTheme="minorHAnsi"/>
          <w:sz w:val="21"/>
          <w:szCs w:val="21"/>
        </w:rPr>
        <w:t xml:space="preserve"> The conference addressed</w:t>
      </w:r>
      <w:r w:rsidR="00701BB4" w:rsidRPr="00701BB4">
        <w:rPr>
          <w:rFonts w:asciiTheme="minorHAnsi" w:hAnsiTheme="minorHAnsi"/>
          <w:sz w:val="21"/>
          <w:szCs w:val="21"/>
        </w:rPr>
        <w:t xml:space="preserve"> the </w:t>
      </w:r>
      <w:proofErr w:type="spellStart"/>
      <w:r w:rsidR="00701BB4" w:rsidRPr="00701BB4">
        <w:rPr>
          <w:rFonts w:asciiTheme="minorHAnsi" w:hAnsiTheme="minorHAnsi"/>
          <w:sz w:val="21"/>
          <w:szCs w:val="21"/>
        </w:rPr>
        <w:t>decolonisation</w:t>
      </w:r>
      <w:proofErr w:type="spellEnd"/>
      <w:r w:rsidR="00701BB4" w:rsidRPr="00701BB4">
        <w:rPr>
          <w:rFonts w:asciiTheme="minorHAnsi" w:hAnsiTheme="minorHAnsi"/>
          <w:sz w:val="21"/>
          <w:szCs w:val="21"/>
        </w:rPr>
        <w:t xml:space="preserve"> of arts education</w:t>
      </w:r>
      <w:r w:rsidR="00701BB4">
        <w:rPr>
          <w:rFonts w:asciiTheme="minorHAnsi" w:hAnsiTheme="minorHAnsi"/>
          <w:sz w:val="21"/>
          <w:szCs w:val="21"/>
        </w:rPr>
        <w:t>, investigating</w:t>
      </w:r>
      <w:r w:rsidR="00701BB4" w:rsidRPr="00701BB4">
        <w:rPr>
          <w:rFonts w:asciiTheme="minorHAnsi" w:hAnsiTheme="minorHAnsi"/>
          <w:sz w:val="21"/>
          <w:szCs w:val="21"/>
        </w:rPr>
        <w:t xml:space="preserve"> what it is that we – students, staff and practitioners – can contribute to the </w:t>
      </w:r>
      <w:proofErr w:type="spellStart"/>
      <w:r w:rsidR="00701BB4" w:rsidRPr="00701BB4">
        <w:rPr>
          <w:rFonts w:asciiTheme="minorHAnsi" w:hAnsiTheme="minorHAnsi"/>
          <w:sz w:val="21"/>
          <w:szCs w:val="21"/>
        </w:rPr>
        <w:t>realisation</w:t>
      </w:r>
      <w:proofErr w:type="spellEnd"/>
      <w:r w:rsidR="00701BB4" w:rsidRPr="00701BB4">
        <w:rPr>
          <w:rFonts w:asciiTheme="minorHAnsi" w:hAnsiTheme="minorHAnsi"/>
          <w:sz w:val="21"/>
          <w:szCs w:val="21"/>
        </w:rPr>
        <w:t xml:space="preserve"> of a democratic education that respects and embraces the praxis of freedom, equality, dignity, inclusivity and multiplicity</w:t>
      </w:r>
      <w:r w:rsidR="00701BB4">
        <w:rPr>
          <w:rFonts w:asciiTheme="minorHAnsi" w:hAnsiTheme="minorHAnsi"/>
          <w:sz w:val="21"/>
          <w:szCs w:val="21"/>
        </w:rPr>
        <w:t>.</w:t>
      </w:r>
    </w:p>
    <w:p w:rsidR="00ED7A25" w:rsidRDefault="00ED7A25" w:rsidP="00ED7A25">
      <w:pPr>
        <w:pStyle w:val="ListParagraph"/>
        <w:numPr>
          <w:ilvl w:val="0"/>
          <w:numId w:val="21"/>
        </w:numPr>
        <w:jc w:val="both"/>
        <w:rPr>
          <w:rFonts w:asciiTheme="minorHAnsi" w:hAnsiTheme="minorHAnsi"/>
          <w:sz w:val="21"/>
          <w:szCs w:val="21"/>
        </w:rPr>
      </w:pPr>
      <w:r w:rsidRPr="002A21DC">
        <w:rPr>
          <w:rFonts w:asciiTheme="minorHAnsi" w:hAnsiTheme="minorHAnsi"/>
          <w:sz w:val="21"/>
          <w:szCs w:val="21"/>
        </w:rPr>
        <w:t xml:space="preserve">Drama for Life presented at the </w:t>
      </w:r>
      <w:r w:rsidRPr="002A21DC">
        <w:rPr>
          <w:rFonts w:asciiTheme="minorHAnsi" w:hAnsiTheme="minorHAnsi"/>
          <w:i/>
          <w:sz w:val="21"/>
          <w:szCs w:val="21"/>
        </w:rPr>
        <w:t>International AIDS Conference</w:t>
      </w:r>
      <w:r w:rsidRPr="002A21DC">
        <w:rPr>
          <w:rFonts w:asciiTheme="minorHAnsi" w:hAnsiTheme="minorHAnsi"/>
          <w:sz w:val="21"/>
          <w:szCs w:val="21"/>
        </w:rPr>
        <w:t xml:space="preserve"> held at the Durban International Convention Centre (ICC) from 18 to 22 July 2016. The International AIDS Conference is one of the biggest gatherings in Africa and offers thought-provoking dialogues around the global response to HIV and Aids. This year’s theme is “Access Equity Rights Now” and tackles questions relating to lack of access to comprehensive treatment.</w:t>
      </w:r>
    </w:p>
    <w:p w:rsidR="007740E6" w:rsidRPr="00ED7A25" w:rsidRDefault="007740E6" w:rsidP="007740E6">
      <w:pPr>
        <w:pStyle w:val="ListParagraph"/>
        <w:numPr>
          <w:ilvl w:val="0"/>
          <w:numId w:val="21"/>
        </w:numPr>
        <w:jc w:val="both"/>
        <w:rPr>
          <w:rFonts w:asciiTheme="minorHAnsi" w:hAnsiTheme="minorHAnsi"/>
          <w:sz w:val="21"/>
          <w:szCs w:val="21"/>
        </w:rPr>
      </w:pPr>
      <w:r w:rsidRPr="00ED7A25">
        <w:rPr>
          <w:rFonts w:asciiTheme="minorHAnsi" w:hAnsiTheme="minorHAnsi"/>
          <w:i/>
          <w:sz w:val="21"/>
          <w:szCs w:val="21"/>
        </w:rPr>
        <w:t>Theatre and D</w:t>
      </w:r>
      <w:r w:rsidR="00451B9E" w:rsidRPr="00ED7A25">
        <w:rPr>
          <w:rFonts w:asciiTheme="minorHAnsi" w:hAnsiTheme="minorHAnsi"/>
          <w:i/>
          <w:sz w:val="21"/>
          <w:szCs w:val="21"/>
        </w:rPr>
        <w:t>emocracy</w:t>
      </w:r>
      <w:r w:rsidRPr="00ED7A25">
        <w:rPr>
          <w:rFonts w:asciiTheme="minorHAnsi" w:hAnsiTheme="minorHAnsi"/>
          <w:i/>
          <w:sz w:val="21"/>
          <w:szCs w:val="21"/>
        </w:rPr>
        <w:t xml:space="preserve"> Symposium</w:t>
      </w:r>
      <w:r w:rsidRPr="00ED7A25">
        <w:rPr>
          <w:rFonts w:asciiTheme="minorHAnsi" w:hAnsiTheme="minorHAnsi"/>
          <w:sz w:val="21"/>
          <w:szCs w:val="21"/>
        </w:rPr>
        <w:t xml:space="preserve"> with Distinguished Guest Professor Jonathan </w:t>
      </w:r>
      <w:proofErr w:type="spellStart"/>
      <w:r w:rsidRPr="00ED7A25">
        <w:rPr>
          <w:rFonts w:asciiTheme="minorHAnsi" w:hAnsiTheme="minorHAnsi"/>
          <w:sz w:val="21"/>
          <w:szCs w:val="21"/>
        </w:rPr>
        <w:t>Neelands</w:t>
      </w:r>
      <w:proofErr w:type="spellEnd"/>
      <w:r w:rsidRPr="00ED7A25">
        <w:rPr>
          <w:rFonts w:asciiTheme="minorHAnsi" w:hAnsiTheme="minorHAnsi"/>
          <w:sz w:val="21"/>
          <w:szCs w:val="21"/>
        </w:rPr>
        <w:t xml:space="preserve"> </w:t>
      </w:r>
      <w:r w:rsidR="00ED7A25">
        <w:rPr>
          <w:rFonts w:asciiTheme="minorHAnsi" w:hAnsiTheme="minorHAnsi"/>
          <w:sz w:val="21"/>
          <w:szCs w:val="21"/>
        </w:rPr>
        <w:t xml:space="preserve">at Drama for Life, </w:t>
      </w:r>
      <w:r w:rsidR="00AF5D6C">
        <w:rPr>
          <w:rFonts w:ascii="Calibri" w:hAnsi="Calibri"/>
          <w:sz w:val="22"/>
          <w:szCs w:val="22"/>
        </w:rPr>
        <w:t>26 September</w:t>
      </w:r>
      <w:r w:rsidRPr="00ED7A25">
        <w:rPr>
          <w:rFonts w:ascii="Calibri" w:hAnsi="Calibri"/>
          <w:sz w:val="22"/>
          <w:szCs w:val="22"/>
        </w:rPr>
        <w:t xml:space="preserve"> 2016</w:t>
      </w:r>
    </w:p>
    <w:p w:rsidR="00ED7A25" w:rsidRPr="00ED7A25" w:rsidRDefault="007740E6" w:rsidP="00ED7A25">
      <w:pPr>
        <w:pStyle w:val="ListParagraph"/>
        <w:numPr>
          <w:ilvl w:val="0"/>
          <w:numId w:val="21"/>
        </w:numPr>
        <w:jc w:val="both"/>
        <w:rPr>
          <w:rFonts w:asciiTheme="minorHAnsi" w:hAnsiTheme="minorHAnsi"/>
          <w:sz w:val="21"/>
          <w:szCs w:val="21"/>
        </w:rPr>
      </w:pPr>
      <w:r w:rsidRPr="00ED7A25">
        <w:rPr>
          <w:rFonts w:asciiTheme="minorHAnsi" w:hAnsiTheme="minorHAnsi"/>
          <w:i/>
          <w:sz w:val="21"/>
          <w:szCs w:val="21"/>
        </w:rPr>
        <w:t>Authentic Leadership Symposium</w:t>
      </w:r>
      <w:r>
        <w:rPr>
          <w:rFonts w:asciiTheme="minorHAnsi" w:hAnsiTheme="minorHAnsi"/>
          <w:sz w:val="21"/>
          <w:szCs w:val="21"/>
        </w:rPr>
        <w:t xml:space="preserve"> with Distinguished Guest Dr Mark </w:t>
      </w:r>
      <w:proofErr w:type="spellStart"/>
      <w:r>
        <w:rPr>
          <w:rFonts w:asciiTheme="minorHAnsi" w:hAnsiTheme="minorHAnsi"/>
          <w:sz w:val="21"/>
          <w:szCs w:val="21"/>
        </w:rPr>
        <w:t>Rittenberg</w:t>
      </w:r>
      <w:proofErr w:type="spellEnd"/>
      <w:r w:rsidR="00ED7A25">
        <w:rPr>
          <w:rFonts w:asciiTheme="minorHAnsi" w:hAnsiTheme="minorHAnsi"/>
          <w:sz w:val="21"/>
          <w:szCs w:val="21"/>
        </w:rPr>
        <w:t xml:space="preserve"> at Drama for Life, </w:t>
      </w:r>
      <w:r w:rsidR="00ED7A25" w:rsidRPr="00ED7A25">
        <w:rPr>
          <w:rFonts w:ascii="Calibri" w:hAnsi="Calibri"/>
          <w:sz w:val="22"/>
          <w:szCs w:val="22"/>
        </w:rPr>
        <w:t>18 March 2016</w:t>
      </w:r>
    </w:p>
    <w:p w:rsidR="00987100" w:rsidRDefault="00987100">
      <w:pPr>
        <w:spacing w:after="200" w:line="276" w:lineRule="auto"/>
        <w:rPr>
          <w:rFonts w:asciiTheme="minorHAnsi" w:hAnsiTheme="minorHAnsi"/>
          <w:sz w:val="21"/>
          <w:szCs w:val="21"/>
        </w:rPr>
      </w:pPr>
      <w:r>
        <w:rPr>
          <w:rFonts w:asciiTheme="minorHAnsi" w:hAnsiTheme="minorHAnsi"/>
          <w:sz w:val="21"/>
          <w:szCs w:val="21"/>
        </w:rPr>
        <w:br w:type="page"/>
      </w:r>
    </w:p>
    <w:p w:rsidR="00C17754" w:rsidRPr="0002169C" w:rsidRDefault="00C17754" w:rsidP="0002169C">
      <w:pPr>
        <w:pBdr>
          <w:bottom w:val="single" w:sz="4" w:space="1" w:color="auto"/>
        </w:pBdr>
        <w:jc w:val="both"/>
        <w:rPr>
          <w:rFonts w:asciiTheme="minorHAnsi" w:hAnsiTheme="minorHAnsi"/>
          <w:b/>
          <w:sz w:val="21"/>
          <w:szCs w:val="21"/>
        </w:rPr>
      </w:pPr>
      <w:r w:rsidRPr="0002169C">
        <w:rPr>
          <w:rFonts w:asciiTheme="minorHAnsi" w:hAnsiTheme="minorHAnsi"/>
          <w:b/>
          <w:sz w:val="21"/>
          <w:szCs w:val="21"/>
        </w:rPr>
        <w:lastRenderedPageBreak/>
        <w:t>Ongoing seminar series</w:t>
      </w:r>
    </w:p>
    <w:p w:rsidR="00B777FB" w:rsidRPr="0002169C" w:rsidRDefault="00B777FB" w:rsidP="00ED23F0">
      <w:pPr>
        <w:jc w:val="both"/>
        <w:rPr>
          <w:rFonts w:asciiTheme="minorHAnsi" w:hAnsiTheme="minorHAnsi"/>
          <w:b/>
          <w:sz w:val="21"/>
          <w:szCs w:val="21"/>
        </w:rPr>
      </w:pPr>
      <w:r w:rsidRPr="0002169C">
        <w:rPr>
          <w:rFonts w:asciiTheme="minorHAnsi" w:hAnsiTheme="minorHAnsi"/>
          <w:b/>
          <w:sz w:val="21"/>
          <w:szCs w:val="21"/>
        </w:rPr>
        <w:t>Drama for Life Town Hall</w:t>
      </w:r>
    </w:p>
    <w:p w:rsidR="00B777FB" w:rsidRDefault="00B777FB" w:rsidP="00ED23F0">
      <w:pPr>
        <w:jc w:val="both"/>
        <w:rPr>
          <w:rFonts w:asciiTheme="minorHAnsi" w:hAnsiTheme="minorHAnsi"/>
          <w:sz w:val="21"/>
          <w:szCs w:val="21"/>
        </w:rPr>
      </w:pPr>
      <w:r w:rsidRPr="00ED23F0">
        <w:rPr>
          <w:rFonts w:asciiTheme="minorHAnsi" w:hAnsiTheme="minorHAnsi"/>
          <w:sz w:val="21"/>
          <w:szCs w:val="21"/>
        </w:rPr>
        <w:t>Drama for Life Town Hall takes place every week on a Thursday from 12:15 pm for all our undergraduate and postgraduate students and staff. The Drama for Life Town Hall is an important forum for dialogue, reflection and engagement with the fields of Applied Drama and Theatre, Drama Education and Drama Therapy, from outstanding artists, academics, researchers and leaders. These town halls are</w:t>
      </w:r>
      <w:r w:rsidR="00987100">
        <w:rPr>
          <w:rFonts w:asciiTheme="minorHAnsi" w:hAnsiTheme="minorHAnsi"/>
          <w:sz w:val="21"/>
          <w:szCs w:val="21"/>
        </w:rPr>
        <w:t xml:space="preserve"> public </w:t>
      </w:r>
      <w:r w:rsidR="00987100" w:rsidRPr="00010319">
        <w:rPr>
          <w:rFonts w:asciiTheme="minorHAnsi" w:hAnsiTheme="minorHAnsi"/>
          <w:sz w:val="21"/>
          <w:szCs w:val="21"/>
        </w:rPr>
        <w:t>lectures. Our 2016 public lectures</w:t>
      </w:r>
      <w:r w:rsidR="00010319" w:rsidRPr="00010319">
        <w:rPr>
          <w:rFonts w:asciiTheme="minorHAnsi" w:hAnsiTheme="minorHAnsi"/>
          <w:sz w:val="21"/>
          <w:szCs w:val="21"/>
        </w:rPr>
        <w:t xml:space="preserve"> and performances</w:t>
      </w:r>
      <w:r w:rsidR="00987100" w:rsidRPr="00010319">
        <w:rPr>
          <w:rFonts w:asciiTheme="minorHAnsi" w:hAnsiTheme="minorHAnsi"/>
          <w:sz w:val="21"/>
          <w:szCs w:val="21"/>
        </w:rPr>
        <w:t xml:space="preserve"> have included:</w:t>
      </w:r>
    </w:p>
    <w:p w:rsidR="00AA0478" w:rsidRPr="00A82FE6" w:rsidRDefault="00AA0478" w:rsidP="00AA0478">
      <w:pPr>
        <w:pStyle w:val="ListParagraph"/>
        <w:numPr>
          <w:ilvl w:val="0"/>
          <w:numId w:val="22"/>
        </w:numPr>
        <w:jc w:val="both"/>
        <w:rPr>
          <w:rFonts w:asciiTheme="minorHAnsi" w:hAnsiTheme="minorHAnsi"/>
          <w:sz w:val="21"/>
          <w:szCs w:val="21"/>
        </w:rPr>
      </w:pPr>
      <w:r>
        <w:rPr>
          <w:rFonts w:asciiTheme="minorHAnsi" w:hAnsiTheme="minorHAnsi"/>
          <w:sz w:val="21"/>
          <w:szCs w:val="21"/>
        </w:rPr>
        <w:t>A</w:t>
      </w:r>
      <w:r w:rsidRPr="00AA0478">
        <w:rPr>
          <w:rFonts w:asciiTheme="minorHAnsi" w:hAnsiTheme="minorHAnsi"/>
          <w:sz w:val="21"/>
          <w:szCs w:val="21"/>
        </w:rPr>
        <w:t xml:space="preserve"> dance presentati</w:t>
      </w:r>
      <w:r>
        <w:rPr>
          <w:rFonts w:asciiTheme="minorHAnsi" w:hAnsiTheme="minorHAnsi"/>
          <w:sz w:val="21"/>
          <w:szCs w:val="21"/>
        </w:rPr>
        <w:t xml:space="preserve">on by </w:t>
      </w:r>
      <w:proofErr w:type="spellStart"/>
      <w:r>
        <w:rPr>
          <w:rFonts w:asciiTheme="minorHAnsi" w:hAnsiTheme="minorHAnsi"/>
          <w:sz w:val="21"/>
          <w:szCs w:val="21"/>
        </w:rPr>
        <w:t>Songezo</w:t>
      </w:r>
      <w:proofErr w:type="spellEnd"/>
      <w:r>
        <w:rPr>
          <w:rFonts w:asciiTheme="minorHAnsi" w:hAnsiTheme="minorHAnsi"/>
          <w:sz w:val="21"/>
          <w:szCs w:val="21"/>
        </w:rPr>
        <w:t xml:space="preserve"> </w:t>
      </w:r>
      <w:proofErr w:type="spellStart"/>
      <w:r>
        <w:rPr>
          <w:rFonts w:asciiTheme="minorHAnsi" w:hAnsiTheme="minorHAnsi"/>
          <w:sz w:val="21"/>
          <w:szCs w:val="21"/>
        </w:rPr>
        <w:t>Mcilizeli</w:t>
      </w:r>
      <w:proofErr w:type="spellEnd"/>
      <w:r>
        <w:rPr>
          <w:rFonts w:asciiTheme="minorHAnsi" w:hAnsiTheme="minorHAnsi"/>
          <w:sz w:val="21"/>
          <w:szCs w:val="21"/>
        </w:rPr>
        <w:t xml:space="preserve"> titled</w:t>
      </w:r>
      <w:r w:rsidRPr="00AA0478">
        <w:rPr>
          <w:rFonts w:asciiTheme="minorHAnsi" w:hAnsiTheme="minorHAnsi"/>
          <w:sz w:val="21"/>
          <w:szCs w:val="21"/>
        </w:rPr>
        <w:t xml:space="preserve"> </w:t>
      </w:r>
      <w:r w:rsidRPr="00A82FE6">
        <w:rPr>
          <w:rFonts w:asciiTheme="minorHAnsi" w:hAnsiTheme="minorHAnsi"/>
          <w:i/>
          <w:sz w:val="21"/>
          <w:szCs w:val="21"/>
        </w:rPr>
        <w:t>Audition</w:t>
      </w:r>
      <w:r w:rsidR="008D5930">
        <w:rPr>
          <w:rFonts w:asciiTheme="minorHAnsi" w:hAnsiTheme="minorHAnsi"/>
          <w:i/>
          <w:sz w:val="21"/>
          <w:szCs w:val="21"/>
        </w:rPr>
        <w:t>.</w:t>
      </w:r>
    </w:p>
    <w:p w:rsidR="00A82FE6" w:rsidRDefault="00010319" w:rsidP="00010319">
      <w:pPr>
        <w:pStyle w:val="ListParagraph"/>
        <w:numPr>
          <w:ilvl w:val="0"/>
          <w:numId w:val="22"/>
        </w:numPr>
        <w:jc w:val="both"/>
        <w:rPr>
          <w:rFonts w:asciiTheme="minorHAnsi" w:hAnsiTheme="minorHAnsi"/>
          <w:sz w:val="21"/>
          <w:szCs w:val="21"/>
        </w:rPr>
      </w:pPr>
      <w:r w:rsidRPr="00010319">
        <w:rPr>
          <w:rFonts w:asciiTheme="minorHAnsi" w:hAnsiTheme="minorHAnsi"/>
          <w:sz w:val="21"/>
          <w:szCs w:val="21"/>
        </w:rPr>
        <w:t>Human Rights &amp; Social Justice Season official closing</w:t>
      </w:r>
      <w:r>
        <w:rPr>
          <w:rFonts w:asciiTheme="minorHAnsi" w:hAnsiTheme="minorHAnsi"/>
          <w:sz w:val="21"/>
          <w:szCs w:val="21"/>
        </w:rPr>
        <w:t>:</w:t>
      </w:r>
      <w:r w:rsidR="003975B1">
        <w:rPr>
          <w:rFonts w:asciiTheme="minorHAnsi" w:hAnsiTheme="minorHAnsi"/>
          <w:sz w:val="21"/>
          <w:szCs w:val="21"/>
        </w:rPr>
        <w:t xml:space="preserve"> </w:t>
      </w:r>
      <w:r w:rsidR="003975B1" w:rsidRPr="003975B1">
        <w:rPr>
          <w:rFonts w:asciiTheme="minorHAnsi" w:hAnsiTheme="minorHAnsi"/>
          <w:i/>
          <w:sz w:val="21"/>
          <w:szCs w:val="21"/>
        </w:rPr>
        <w:t>Voices from the South</w:t>
      </w:r>
      <w:r w:rsidRPr="00010319">
        <w:rPr>
          <w:rFonts w:asciiTheme="minorHAnsi" w:hAnsiTheme="minorHAnsi"/>
          <w:sz w:val="21"/>
          <w:szCs w:val="21"/>
        </w:rPr>
        <w:t>, performances by Sithembiso Khalishwayo, Ngesihle Mkhize, Njabulo Mkize, Tebogo Radebe and Sue Hall.</w:t>
      </w:r>
    </w:p>
    <w:p w:rsidR="008D5930" w:rsidRDefault="008D5930" w:rsidP="008D5930">
      <w:pPr>
        <w:pStyle w:val="ListParagraph"/>
        <w:numPr>
          <w:ilvl w:val="0"/>
          <w:numId w:val="22"/>
        </w:numPr>
        <w:jc w:val="both"/>
        <w:rPr>
          <w:rFonts w:asciiTheme="minorHAnsi" w:hAnsiTheme="minorHAnsi"/>
          <w:sz w:val="21"/>
          <w:szCs w:val="21"/>
        </w:rPr>
      </w:pPr>
      <w:r>
        <w:rPr>
          <w:rFonts w:asciiTheme="minorHAnsi" w:hAnsiTheme="minorHAnsi"/>
          <w:sz w:val="21"/>
          <w:szCs w:val="21"/>
        </w:rPr>
        <w:t xml:space="preserve">Performance presentations by </w:t>
      </w:r>
      <w:r w:rsidRPr="008D5930">
        <w:rPr>
          <w:rFonts w:asciiTheme="minorHAnsi" w:hAnsiTheme="minorHAnsi"/>
          <w:sz w:val="21"/>
          <w:szCs w:val="21"/>
        </w:rPr>
        <w:t xml:space="preserve">Artists in Residence, Marina </w:t>
      </w:r>
      <w:proofErr w:type="spellStart"/>
      <w:r w:rsidRPr="008D5930">
        <w:rPr>
          <w:rFonts w:asciiTheme="minorHAnsi" w:hAnsiTheme="minorHAnsi"/>
          <w:sz w:val="21"/>
          <w:szCs w:val="21"/>
        </w:rPr>
        <w:t>Magalhães</w:t>
      </w:r>
      <w:proofErr w:type="spellEnd"/>
      <w:r w:rsidRPr="008D5930">
        <w:rPr>
          <w:rFonts w:asciiTheme="minorHAnsi" w:hAnsiTheme="minorHAnsi"/>
          <w:sz w:val="21"/>
          <w:szCs w:val="21"/>
        </w:rPr>
        <w:t xml:space="preserve"> &amp; Bobby Gordon</w:t>
      </w:r>
      <w:r>
        <w:rPr>
          <w:rFonts w:asciiTheme="minorHAnsi" w:hAnsiTheme="minorHAnsi"/>
          <w:sz w:val="21"/>
          <w:szCs w:val="21"/>
        </w:rPr>
        <w:t>.</w:t>
      </w:r>
    </w:p>
    <w:p w:rsidR="00010319" w:rsidRDefault="00385D28" w:rsidP="00385D28">
      <w:pPr>
        <w:pStyle w:val="ListParagraph"/>
        <w:numPr>
          <w:ilvl w:val="0"/>
          <w:numId w:val="22"/>
        </w:numPr>
        <w:jc w:val="both"/>
        <w:rPr>
          <w:rFonts w:asciiTheme="minorHAnsi" w:hAnsiTheme="minorHAnsi"/>
          <w:i/>
          <w:sz w:val="21"/>
          <w:szCs w:val="21"/>
        </w:rPr>
      </w:pPr>
      <w:r w:rsidRPr="00385D28">
        <w:rPr>
          <w:rFonts w:asciiTheme="minorHAnsi" w:hAnsiTheme="minorHAnsi"/>
          <w:sz w:val="21"/>
          <w:szCs w:val="21"/>
        </w:rPr>
        <w:t xml:space="preserve">MA Applied Drama, Theatre-Making </w:t>
      </w:r>
      <w:r>
        <w:rPr>
          <w:rFonts w:asciiTheme="minorHAnsi" w:hAnsiTheme="minorHAnsi"/>
          <w:sz w:val="21"/>
          <w:szCs w:val="21"/>
        </w:rPr>
        <w:t xml:space="preserve">and Drama Therapy Presentations: </w:t>
      </w:r>
      <w:r w:rsidRPr="00385D28">
        <w:rPr>
          <w:rFonts w:asciiTheme="minorHAnsi" w:hAnsiTheme="minorHAnsi"/>
          <w:i/>
          <w:sz w:val="21"/>
          <w:szCs w:val="21"/>
        </w:rPr>
        <w:t>What is the character of your country?</w:t>
      </w:r>
    </w:p>
    <w:p w:rsidR="00385D28" w:rsidRPr="00E67D95" w:rsidRDefault="00E67D95" w:rsidP="00385D28">
      <w:pPr>
        <w:pStyle w:val="ListParagraph"/>
        <w:numPr>
          <w:ilvl w:val="0"/>
          <w:numId w:val="22"/>
        </w:numPr>
        <w:jc w:val="both"/>
        <w:rPr>
          <w:rFonts w:asciiTheme="minorHAnsi" w:hAnsiTheme="minorHAnsi"/>
          <w:i/>
          <w:sz w:val="21"/>
          <w:szCs w:val="21"/>
        </w:rPr>
      </w:pPr>
      <w:r>
        <w:rPr>
          <w:rFonts w:asciiTheme="minorHAnsi" w:hAnsiTheme="minorHAnsi"/>
          <w:i/>
          <w:sz w:val="21"/>
          <w:szCs w:val="21"/>
        </w:rPr>
        <w:t xml:space="preserve">Between Sisters </w:t>
      </w:r>
      <w:r>
        <w:rPr>
          <w:rFonts w:asciiTheme="minorHAnsi" w:hAnsiTheme="minorHAnsi"/>
          <w:sz w:val="21"/>
          <w:szCs w:val="21"/>
        </w:rPr>
        <w:t>performance and dialogue.</w:t>
      </w:r>
    </w:p>
    <w:p w:rsidR="00E67D95" w:rsidRDefault="006B7698" w:rsidP="006B7698">
      <w:pPr>
        <w:pStyle w:val="ListParagraph"/>
        <w:numPr>
          <w:ilvl w:val="0"/>
          <w:numId w:val="22"/>
        </w:numPr>
        <w:jc w:val="both"/>
        <w:rPr>
          <w:rFonts w:asciiTheme="minorHAnsi" w:hAnsiTheme="minorHAnsi"/>
          <w:sz w:val="21"/>
          <w:szCs w:val="21"/>
        </w:rPr>
      </w:pPr>
      <w:r w:rsidRPr="006B7698">
        <w:rPr>
          <w:rFonts w:asciiTheme="minorHAnsi" w:hAnsiTheme="minorHAnsi"/>
          <w:sz w:val="21"/>
          <w:szCs w:val="21"/>
        </w:rPr>
        <w:t>Mapping Journeys- a close encounter of Drama for Life Projects</w:t>
      </w:r>
      <w:r>
        <w:rPr>
          <w:rFonts w:asciiTheme="minorHAnsi" w:hAnsiTheme="minorHAnsi"/>
          <w:sz w:val="21"/>
          <w:szCs w:val="21"/>
        </w:rPr>
        <w:t>.</w:t>
      </w:r>
    </w:p>
    <w:p w:rsidR="006B7698" w:rsidRDefault="00D33EDC" w:rsidP="00D33EDC">
      <w:pPr>
        <w:pStyle w:val="ListParagraph"/>
        <w:numPr>
          <w:ilvl w:val="0"/>
          <w:numId w:val="22"/>
        </w:numPr>
        <w:jc w:val="both"/>
        <w:rPr>
          <w:rFonts w:asciiTheme="minorHAnsi" w:hAnsiTheme="minorHAnsi"/>
          <w:sz w:val="21"/>
          <w:szCs w:val="21"/>
        </w:rPr>
      </w:pPr>
      <w:r w:rsidRPr="00D33EDC">
        <w:rPr>
          <w:rFonts w:asciiTheme="minorHAnsi" w:hAnsiTheme="minorHAnsi"/>
          <w:sz w:val="21"/>
          <w:szCs w:val="21"/>
        </w:rPr>
        <w:t>Award-winning actor and pl</w:t>
      </w:r>
      <w:r>
        <w:rPr>
          <w:rFonts w:asciiTheme="minorHAnsi" w:hAnsiTheme="minorHAnsi"/>
          <w:sz w:val="21"/>
          <w:szCs w:val="21"/>
        </w:rPr>
        <w:t xml:space="preserve">aywright Donald </w:t>
      </w:r>
      <w:proofErr w:type="spellStart"/>
      <w:r>
        <w:rPr>
          <w:rFonts w:asciiTheme="minorHAnsi" w:hAnsiTheme="minorHAnsi"/>
          <w:sz w:val="21"/>
          <w:szCs w:val="21"/>
        </w:rPr>
        <w:t>Molosi</w:t>
      </w:r>
      <w:proofErr w:type="spellEnd"/>
      <w:r>
        <w:rPr>
          <w:rFonts w:asciiTheme="minorHAnsi" w:hAnsiTheme="minorHAnsi"/>
          <w:sz w:val="21"/>
          <w:szCs w:val="21"/>
        </w:rPr>
        <w:t xml:space="preserve"> discussion on</w:t>
      </w:r>
      <w:r w:rsidRPr="00D33EDC">
        <w:rPr>
          <w:rFonts w:asciiTheme="minorHAnsi" w:hAnsiTheme="minorHAnsi"/>
          <w:sz w:val="21"/>
          <w:szCs w:val="21"/>
        </w:rPr>
        <w:t xml:space="preserve"> the pleasures and pitfalls of creating African theatre in the 21st century.</w:t>
      </w:r>
    </w:p>
    <w:p w:rsidR="00CC6AC9" w:rsidRPr="0075116E" w:rsidRDefault="00CC6AC9" w:rsidP="0075116E">
      <w:pPr>
        <w:pStyle w:val="ListParagraph"/>
        <w:numPr>
          <w:ilvl w:val="0"/>
          <w:numId w:val="22"/>
        </w:numPr>
        <w:jc w:val="both"/>
        <w:rPr>
          <w:rFonts w:asciiTheme="minorHAnsi" w:hAnsiTheme="minorHAnsi"/>
          <w:sz w:val="21"/>
          <w:szCs w:val="21"/>
        </w:rPr>
      </w:pPr>
      <w:r w:rsidRPr="00CC6AC9">
        <w:rPr>
          <w:rFonts w:asciiTheme="minorHAnsi" w:hAnsiTheme="minorHAnsi"/>
          <w:i/>
          <w:sz w:val="21"/>
          <w:szCs w:val="21"/>
        </w:rPr>
        <w:t>SA’s Dirty Laundry</w:t>
      </w:r>
      <w:r w:rsidRPr="00CC6AC9">
        <w:rPr>
          <w:rFonts w:asciiTheme="minorHAnsi" w:hAnsiTheme="minorHAnsi"/>
          <w:sz w:val="21"/>
          <w:szCs w:val="21"/>
        </w:rPr>
        <w:t xml:space="preserve"> installation to create awareness around the issue of rape in SA</w:t>
      </w:r>
      <w:r>
        <w:rPr>
          <w:rFonts w:asciiTheme="minorHAnsi" w:hAnsiTheme="minorHAnsi"/>
          <w:sz w:val="21"/>
          <w:szCs w:val="21"/>
        </w:rPr>
        <w:t xml:space="preserve">, by </w:t>
      </w:r>
      <w:r w:rsidRPr="00CC6AC9">
        <w:rPr>
          <w:rFonts w:asciiTheme="minorHAnsi" w:hAnsiTheme="minorHAnsi"/>
          <w:sz w:val="21"/>
          <w:szCs w:val="21"/>
        </w:rPr>
        <w:t xml:space="preserve">Jenny </w:t>
      </w:r>
      <w:proofErr w:type="spellStart"/>
      <w:r w:rsidRPr="00CC6AC9">
        <w:rPr>
          <w:rFonts w:asciiTheme="minorHAnsi" w:hAnsiTheme="minorHAnsi"/>
          <w:sz w:val="21"/>
          <w:szCs w:val="21"/>
        </w:rPr>
        <w:t>Nijenhuis</w:t>
      </w:r>
      <w:proofErr w:type="spellEnd"/>
      <w:r>
        <w:rPr>
          <w:rFonts w:asciiTheme="minorHAnsi" w:hAnsiTheme="minorHAnsi"/>
          <w:sz w:val="21"/>
          <w:szCs w:val="21"/>
        </w:rPr>
        <w:t xml:space="preserve">, Nondumiso </w:t>
      </w:r>
      <w:proofErr w:type="spellStart"/>
      <w:r>
        <w:rPr>
          <w:rFonts w:asciiTheme="minorHAnsi" w:hAnsiTheme="minorHAnsi"/>
          <w:sz w:val="21"/>
          <w:szCs w:val="21"/>
        </w:rPr>
        <w:t>Lwazi</w:t>
      </w:r>
      <w:proofErr w:type="spellEnd"/>
      <w:r>
        <w:rPr>
          <w:rFonts w:asciiTheme="minorHAnsi" w:hAnsiTheme="minorHAnsi"/>
          <w:sz w:val="21"/>
          <w:szCs w:val="21"/>
        </w:rPr>
        <w:t xml:space="preserve"> Msimanga and </w:t>
      </w:r>
      <w:r w:rsidRPr="00CC6AC9">
        <w:rPr>
          <w:rFonts w:asciiTheme="minorHAnsi" w:hAnsiTheme="minorHAnsi"/>
          <w:sz w:val="21"/>
          <w:szCs w:val="21"/>
        </w:rPr>
        <w:t xml:space="preserve">Tanya </w:t>
      </w:r>
      <w:proofErr w:type="spellStart"/>
      <w:r w:rsidRPr="00CC6AC9">
        <w:rPr>
          <w:rFonts w:asciiTheme="minorHAnsi" w:hAnsiTheme="minorHAnsi"/>
          <w:sz w:val="21"/>
          <w:szCs w:val="21"/>
        </w:rPr>
        <w:t>Pampalone</w:t>
      </w:r>
      <w:proofErr w:type="spellEnd"/>
      <w:r>
        <w:rPr>
          <w:rFonts w:asciiTheme="minorHAnsi" w:hAnsiTheme="minorHAnsi"/>
          <w:sz w:val="21"/>
          <w:szCs w:val="21"/>
        </w:rPr>
        <w:t>.</w:t>
      </w:r>
    </w:p>
    <w:p w:rsidR="00987100" w:rsidRPr="00ED23F0" w:rsidRDefault="00987100" w:rsidP="00ED23F0">
      <w:pPr>
        <w:jc w:val="both"/>
        <w:rPr>
          <w:rFonts w:asciiTheme="minorHAnsi" w:hAnsiTheme="minorHAnsi"/>
          <w:sz w:val="21"/>
          <w:szCs w:val="21"/>
        </w:rPr>
      </w:pPr>
    </w:p>
    <w:p w:rsidR="00C17754" w:rsidRPr="00E06BD3" w:rsidRDefault="00C17754" w:rsidP="00E06BD3">
      <w:pPr>
        <w:pBdr>
          <w:bottom w:val="single" w:sz="4" w:space="1" w:color="auto"/>
        </w:pBdr>
        <w:jc w:val="both"/>
        <w:rPr>
          <w:rFonts w:asciiTheme="minorHAnsi" w:hAnsiTheme="minorHAnsi"/>
          <w:b/>
          <w:sz w:val="21"/>
          <w:szCs w:val="21"/>
        </w:rPr>
      </w:pPr>
      <w:r w:rsidRPr="00D73074">
        <w:rPr>
          <w:rFonts w:asciiTheme="minorHAnsi" w:hAnsiTheme="minorHAnsi"/>
          <w:b/>
          <w:sz w:val="21"/>
          <w:szCs w:val="21"/>
        </w:rPr>
        <w:t>Grants and fellowships received (amounts specified)</w:t>
      </w:r>
    </w:p>
    <w:p w:rsidR="00B777FB" w:rsidRDefault="00B777FB" w:rsidP="00ED23F0">
      <w:pPr>
        <w:jc w:val="both"/>
        <w:rPr>
          <w:rFonts w:asciiTheme="minorHAnsi" w:hAnsiTheme="minorHAnsi"/>
          <w:sz w:val="21"/>
          <w:szCs w:val="21"/>
        </w:rPr>
      </w:pPr>
    </w:p>
    <w:tbl>
      <w:tblPr>
        <w:tblW w:w="11058" w:type="dxa"/>
        <w:tblInd w:w="-885" w:type="dxa"/>
        <w:tblLook w:val="04A0" w:firstRow="1" w:lastRow="0" w:firstColumn="1" w:lastColumn="0" w:noHBand="0" w:noVBand="1"/>
      </w:tblPr>
      <w:tblGrid>
        <w:gridCol w:w="5226"/>
        <w:gridCol w:w="4272"/>
        <w:gridCol w:w="1560"/>
      </w:tblGrid>
      <w:tr w:rsidR="00337E51" w:rsidRPr="00337E51" w:rsidTr="00337E51">
        <w:trPr>
          <w:trHeight w:val="285"/>
        </w:trPr>
        <w:tc>
          <w:tcPr>
            <w:tcW w:w="110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E51" w:rsidRPr="00337E51" w:rsidRDefault="00337E51" w:rsidP="00337E51">
            <w:pPr>
              <w:jc w:val="center"/>
              <w:rPr>
                <w:rFonts w:asciiTheme="minorHAnsi" w:hAnsiTheme="minorHAnsi"/>
                <w:b/>
                <w:bCs/>
                <w:color w:val="000000"/>
                <w:sz w:val="21"/>
                <w:szCs w:val="21"/>
                <w:lang w:val="en-ZA" w:eastAsia="en-ZA"/>
              </w:rPr>
            </w:pPr>
            <w:r w:rsidRPr="00337E51">
              <w:rPr>
                <w:rFonts w:asciiTheme="minorHAnsi" w:hAnsiTheme="minorHAnsi"/>
                <w:b/>
                <w:bCs/>
                <w:color w:val="000000"/>
                <w:sz w:val="21"/>
                <w:szCs w:val="21"/>
                <w:lang w:val="en-ZA" w:eastAsia="en-ZA"/>
              </w:rPr>
              <w:t xml:space="preserve">Drama </w:t>
            </w:r>
            <w:r w:rsidR="00B8108E" w:rsidRPr="00337E51">
              <w:rPr>
                <w:rFonts w:asciiTheme="minorHAnsi" w:hAnsiTheme="minorHAnsi"/>
                <w:b/>
                <w:bCs/>
                <w:color w:val="000000"/>
                <w:sz w:val="21"/>
                <w:szCs w:val="21"/>
                <w:lang w:val="en-ZA" w:eastAsia="en-ZA"/>
              </w:rPr>
              <w:t xml:space="preserve">For </w:t>
            </w:r>
            <w:r w:rsidRPr="00337E51">
              <w:rPr>
                <w:rFonts w:asciiTheme="minorHAnsi" w:hAnsiTheme="minorHAnsi"/>
                <w:b/>
                <w:bCs/>
                <w:color w:val="000000"/>
                <w:sz w:val="21"/>
                <w:szCs w:val="21"/>
                <w:lang w:val="en-ZA" w:eastAsia="en-ZA"/>
              </w:rPr>
              <w:t>Life Project Funding</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AIDS Health Care Foundation</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Lover </w:t>
            </w:r>
            <w:r w:rsidR="00B8108E" w:rsidRPr="00337E51">
              <w:rPr>
                <w:rFonts w:asciiTheme="minorHAnsi" w:hAnsiTheme="minorHAnsi"/>
                <w:color w:val="000000"/>
                <w:sz w:val="21"/>
                <w:szCs w:val="21"/>
                <w:lang w:val="en-ZA" w:eastAsia="en-ZA"/>
              </w:rPr>
              <w:t xml:space="preserve">+ </w:t>
            </w:r>
            <w:r w:rsidRPr="00337E51">
              <w:rPr>
                <w:rFonts w:asciiTheme="minorHAnsi" w:hAnsiTheme="minorHAnsi"/>
                <w:color w:val="000000"/>
                <w:sz w:val="21"/>
                <w:szCs w:val="21"/>
                <w:lang w:val="en-ZA" w:eastAsia="en-ZA"/>
              </w:rPr>
              <w:t>Another Poetry</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1086" w:rsidP="00331086">
            <w:pPr>
              <w:jc w:val="right"/>
              <w:rPr>
                <w:rFonts w:ascii="Calibri" w:hAnsi="Calibri"/>
                <w:color w:val="000000"/>
                <w:sz w:val="21"/>
                <w:szCs w:val="21"/>
              </w:rPr>
            </w:pPr>
            <w:r>
              <w:rPr>
                <w:rFonts w:ascii="Calibri" w:hAnsi="Calibri"/>
                <w:color w:val="000000"/>
                <w:sz w:val="21"/>
                <w:szCs w:val="21"/>
              </w:rPr>
              <w:t>R 299 893.61</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AIDS Healthcare Foundation</w:t>
            </w:r>
            <w:r w:rsidR="00B8108E" w:rsidRPr="00337E51">
              <w:rPr>
                <w:rFonts w:asciiTheme="minorHAnsi" w:hAnsiTheme="minorHAnsi"/>
                <w:color w:val="000000"/>
                <w:sz w:val="21"/>
                <w:szCs w:val="21"/>
                <w:lang w:val="en-ZA" w:eastAsia="en-ZA"/>
              </w:rPr>
              <w:t xml:space="preserve">: </w:t>
            </w:r>
            <w:r w:rsidRPr="00337E51">
              <w:rPr>
                <w:rFonts w:asciiTheme="minorHAnsi" w:hAnsiTheme="minorHAnsi"/>
                <w:color w:val="000000"/>
                <w:sz w:val="21"/>
                <w:szCs w:val="21"/>
                <w:lang w:val="en-ZA" w:eastAsia="en-ZA"/>
              </w:rPr>
              <w:t>South Africa</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Silent Protest</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jc w:val="right"/>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R </w:t>
            </w:r>
            <w:r w:rsidR="00B8108E" w:rsidRPr="00337E51">
              <w:rPr>
                <w:rFonts w:asciiTheme="minorHAnsi" w:hAnsiTheme="minorHAnsi"/>
                <w:color w:val="000000"/>
                <w:sz w:val="21"/>
                <w:szCs w:val="21"/>
                <w:lang w:val="en-ZA" w:eastAsia="en-ZA"/>
              </w:rPr>
              <w:t>35 000.00</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B8108E"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Business And Arts South Africa </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Festival</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jc w:val="right"/>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R </w:t>
            </w:r>
            <w:r w:rsidR="00B8108E" w:rsidRPr="00337E51">
              <w:rPr>
                <w:rFonts w:asciiTheme="minorHAnsi" w:hAnsiTheme="minorHAnsi"/>
                <w:color w:val="000000"/>
                <w:sz w:val="21"/>
                <w:szCs w:val="21"/>
                <w:lang w:val="en-ZA" w:eastAsia="en-ZA"/>
              </w:rPr>
              <w:t>37 500.00</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Charlize Theron Africa Outreach Project</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DFL AMP </w:t>
            </w:r>
            <w:r w:rsidR="00B8108E" w:rsidRPr="00337E51">
              <w:rPr>
                <w:rFonts w:asciiTheme="minorHAnsi" w:hAnsiTheme="minorHAnsi"/>
                <w:color w:val="000000"/>
                <w:sz w:val="21"/>
                <w:szCs w:val="21"/>
                <w:lang w:val="en-ZA" w:eastAsia="en-ZA"/>
              </w:rPr>
              <w:t xml:space="preserve">And </w:t>
            </w:r>
            <w:r w:rsidRPr="00337E51">
              <w:rPr>
                <w:rFonts w:asciiTheme="minorHAnsi" w:hAnsiTheme="minorHAnsi"/>
                <w:color w:val="000000"/>
                <w:sz w:val="21"/>
                <w:szCs w:val="21"/>
                <w:lang w:val="en-ZA" w:eastAsia="en-ZA"/>
              </w:rPr>
              <w:t>Unzipped</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1086" w:rsidP="00331086">
            <w:pPr>
              <w:jc w:val="right"/>
              <w:rPr>
                <w:rFonts w:ascii="Calibri" w:hAnsi="Calibri"/>
                <w:color w:val="000000"/>
                <w:sz w:val="21"/>
                <w:szCs w:val="21"/>
              </w:rPr>
            </w:pPr>
            <w:r>
              <w:rPr>
                <w:rFonts w:ascii="Calibri" w:hAnsi="Calibri"/>
                <w:color w:val="000000"/>
                <w:sz w:val="21"/>
                <w:szCs w:val="21"/>
              </w:rPr>
              <w:t>R 2 398 266.32</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B8108E"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Goethe Institut South Africa</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proofErr w:type="spellStart"/>
            <w:r w:rsidRPr="00337E51">
              <w:rPr>
                <w:rFonts w:asciiTheme="minorHAnsi" w:hAnsiTheme="minorHAnsi"/>
                <w:color w:val="000000"/>
                <w:sz w:val="21"/>
                <w:szCs w:val="21"/>
                <w:lang w:val="en-ZA" w:eastAsia="en-ZA"/>
              </w:rPr>
              <w:t>Afriqueer</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jc w:val="right"/>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R </w:t>
            </w:r>
            <w:r w:rsidR="00B8108E" w:rsidRPr="00337E51">
              <w:rPr>
                <w:rFonts w:asciiTheme="minorHAnsi" w:hAnsiTheme="minorHAnsi"/>
                <w:color w:val="000000"/>
                <w:sz w:val="21"/>
                <w:szCs w:val="21"/>
                <w:lang w:val="en-ZA" w:eastAsia="en-ZA"/>
              </w:rPr>
              <w:t>35 000.00</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B8108E"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Goethe Institute South Africa</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Festival </w:t>
            </w:r>
            <w:r w:rsidR="00B8108E" w:rsidRPr="00337E51">
              <w:rPr>
                <w:rFonts w:asciiTheme="minorHAnsi" w:hAnsiTheme="minorHAnsi"/>
                <w:color w:val="000000"/>
                <w:sz w:val="21"/>
                <w:szCs w:val="21"/>
                <w:lang w:val="en-ZA" w:eastAsia="en-ZA"/>
              </w:rPr>
              <w:t xml:space="preserve">And </w:t>
            </w:r>
            <w:r w:rsidRPr="00337E51">
              <w:rPr>
                <w:rFonts w:asciiTheme="minorHAnsi" w:hAnsiTheme="minorHAnsi"/>
                <w:color w:val="000000"/>
                <w:sz w:val="21"/>
                <w:szCs w:val="21"/>
                <w:lang w:val="en-ZA" w:eastAsia="en-ZA"/>
              </w:rPr>
              <w:t>Conference</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jc w:val="right"/>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R </w:t>
            </w:r>
            <w:r w:rsidR="00B8108E" w:rsidRPr="00337E51">
              <w:rPr>
                <w:rFonts w:asciiTheme="minorHAnsi" w:hAnsiTheme="minorHAnsi"/>
                <w:color w:val="000000"/>
                <w:sz w:val="21"/>
                <w:szCs w:val="21"/>
                <w:lang w:val="en-ZA" w:eastAsia="en-ZA"/>
              </w:rPr>
              <w:t>200 000.00</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B8108E"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Higher Education South Africa</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HIV</w:t>
            </w:r>
            <w:r w:rsidR="00B8108E" w:rsidRPr="00337E51">
              <w:rPr>
                <w:rFonts w:asciiTheme="minorHAnsi" w:hAnsiTheme="minorHAnsi"/>
                <w:color w:val="000000"/>
                <w:sz w:val="21"/>
                <w:szCs w:val="21"/>
                <w:lang w:val="en-ZA" w:eastAsia="en-ZA"/>
              </w:rPr>
              <w:t>/</w:t>
            </w:r>
            <w:r w:rsidRPr="00337E51">
              <w:rPr>
                <w:rFonts w:asciiTheme="minorHAnsi" w:hAnsiTheme="minorHAnsi"/>
                <w:color w:val="000000"/>
                <w:sz w:val="21"/>
                <w:szCs w:val="21"/>
                <w:lang w:val="en-ZA" w:eastAsia="en-ZA"/>
              </w:rPr>
              <w:t>AIDS Curriculum Integration</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jc w:val="right"/>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R </w:t>
            </w:r>
            <w:r w:rsidR="00B8108E" w:rsidRPr="00337E51">
              <w:rPr>
                <w:rFonts w:asciiTheme="minorHAnsi" w:hAnsiTheme="minorHAnsi"/>
                <w:color w:val="000000"/>
                <w:sz w:val="21"/>
                <w:szCs w:val="21"/>
                <w:lang w:val="en-ZA" w:eastAsia="en-ZA"/>
              </w:rPr>
              <w:t>120 000.00</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B8108E" w:rsidP="00337E51">
            <w:pPr>
              <w:rPr>
                <w:rFonts w:asciiTheme="minorHAnsi" w:hAnsiTheme="minorHAnsi"/>
                <w:color w:val="000000"/>
                <w:sz w:val="21"/>
                <w:szCs w:val="21"/>
                <w:lang w:val="en-ZA" w:eastAsia="en-ZA"/>
              </w:rPr>
            </w:pPr>
            <w:proofErr w:type="spellStart"/>
            <w:r w:rsidRPr="00337E51">
              <w:rPr>
                <w:rFonts w:asciiTheme="minorHAnsi" w:hAnsiTheme="minorHAnsi"/>
                <w:color w:val="000000"/>
                <w:sz w:val="21"/>
                <w:szCs w:val="21"/>
                <w:lang w:val="en-ZA" w:eastAsia="en-ZA"/>
              </w:rPr>
              <w:t>Joburg</w:t>
            </w:r>
            <w:proofErr w:type="spellEnd"/>
            <w:r w:rsidRPr="00337E51">
              <w:rPr>
                <w:rFonts w:asciiTheme="minorHAnsi" w:hAnsiTheme="minorHAnsi"/>
                <w:color w:val="000000"/>
                <w:sz w:val="21"/>
                <w:szCs w:val="21"/>
                <w:lang w:val="en-ZA" w:eastAsia="en-ZA"/>
              </w:rPr>
              <w:t xml:space="preserve"> City Theatres</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Theatre </w:t>
            </w:r>
            <w:r w:rsidR="00B8108E" w:rsidRPr="00337E51">
              <w:rPr>
                <w:rFonts w:asciiTheme="minorHAnsi" w:hAnsiTheme="minorHAnsi"/>
                <w:color w:val="000000"/>
                <w:sz w:val="21"/>
                <w:szCs w:val="21"/>
                <w:lang w:val="en-ZA" w:eastAsia="en-ZA"/>
              </w:rPr>
              <w:t xml:space="preserve">For </w:t>
            </w:r>
            <w:r w:rsidRPr="00337E51">
              <w:rPr>
                <w:rFonts w:asciiTheme="minorHAnsi" w:hAnsiTheme="minorHAnsi"/>
                <w:color w:val="000000"/>
                <w:sz w:val="21"/>
                <w:szCs w:val="21"/>
                <w:lang w:val="en-ZA" w:eastAsia="en-ZA"/>
              </w:rPr>
              <w:t>Youth</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jc w:val="right"/>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R </w:t>
            </w:r>
            <w:r w:rsidR="00B8108E" w:rsidRPr="00337E51">
              <w:rPr>
                <w:rFonts w:asciiTheme="minorHAnsi" w:hAnsiTheme="minorHAnsi"/>
                <w:color w:val="000000"/>
                <w:sz w:val="21"/>
                <w:szCs w:val="21"/>
                <w:lang w:val="en-ZA" w:eastAsia="en-ZA"/>
              </w:rPr>
              <w:t>107 890.16</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Playing Mantis People Development Consultants </w:t>
            </w:r>
            <w:r w:rsidR="00B8108E" w:rsidRPr="00337E51">
              <w:rPr>
                <w:rFonts w:asciiTheme="minorHAnsi" w:hAnsiTheme="minorHAnsi"/>
                <w:color w:val="000000"/>
                <w:sz w:val="21"/>
                <w:szCs w:val="21"/>
                <w:lang w:val="en-ZA" w:eastAsia="en-ZA"/>
              </w:rPr>
              <w:t>(</w:t>
            </w:r>
            <w:r w:rsidRPr="00337E51">
              <w:rPr>
                <w:rFonts w:asciiTheme="minorHAnsi" w:hAnsiTheme="minorHAnsi"/>
                <w:color w:val="000000"/>
                <w:sz w:val="21"/>
                <w:szCs w:val="21"/>
                <w:lang w:val="en-ZA" w:eastAsia="en-ZA"/>
              </w:rPr>
              <w:t>Pty</w:t>
            </w:r>
            <w:r w:rsidR="00B8108E" w:rsidRPr="00337E51">
              <w:rPr>
                <w:rFonts w:asciiTheme="minorHAnsi" w:hAnsiTheme="minorHAnsi"/>
                <w:color w:val="000000"/>
                <w:sz w:val="21"/>
                <w:szCs w:val="21"/>
                <w:lang w:val="en-ZA" w:eastAsia="en-ZA"/>
              </w:rPr>
              <w:t xml:space="preserve">) </w:t>
            </w:r>
            <w:r w:rsidRPr="00337E51">
              <w:rPr>
                <w:rFonts w:asciiTheme="minorHAnsi" w:hAnsiTheme="minorHAnsi"/>
                <w:color w:val="000000"/>
                <w:sz w:val="21"/>
                <w:szCs w:val="21"/>
                <w:lang w:val="en-ZA" w:eastAsia="en-ZA"/>
              </w:rPr>
              <w:t>Ltd</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Anglo American Project</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1086" w:rsidP="00331086">
            <w:pPr>
              <w:jc w:val="right"/>
              <w:rPr>
                <w:rFonts w:ascii="Calibri" w:hAnsi="Calibri"/>
                <w:color w:val="000000"/>
                <w:sz w:val="21"/>
                <w:szCs w:val="21"/>
              </w:rPr>
            </w:pPr>
            <w:r>
              <w:rPr>
                <w:rFonts w:ascii="Calibri" w:hAnsi="Calibri"/>
                <w:color w:val="000000"/>
                <w:sz w:val="21"/>
                <w:szCs w:val="21"/>
              </w:rPr>
              <w:t>R 174 988.00</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Playing Mantis People Development Consultants </w:t>
            </w:r>
            <w:r w:rsidR="00B8108E" w:rsidRPr="00337E51">
              <w:rPr>
                <w:rFonts w:asciiTheme="minorHAnsi" w:hAnsiTheme="minorHAnsi"/>
                <w:color w:val="000000"/>
                <w:sz w:val="21"/>
                <w:szCs w:val="21"/>
                <w:lang w:val="en-ZA" w:eastAsia="en-ZA"/>
              </w:rPr>
              <w:t>(</w:t>
            </w:r>
            <w:r w:rsidRPr="00337E51">
              <w:rPr>
                <w:rFonts w:asciiTheme="minorHAnsi" w:hAnsiTheme="minorHAnsi"/>
                <w:color w:val="000000"/>
                <w:sz w:val="21"/>
                <w:szCs w:val="21"/>
                <w:lang w:val="en-ZA" w:eastAsia="en-ZA"/>
              </w:rPr>
              <w:t>Pty</w:t>
            </w:r>
            <w:r w:rsidR="00B8108E" w:rsidRPr="00337E51">
              <w:rPr>
                <w:rFonts w:asciiTheme="minorHAnsi" w:hAnsiTheme="minorHAnsi"/>
                <w:color w:val="000000"/>
                <w:sz w:val="21"/>
                <w:szCs w:val="21"/>
                <w:lang w:val="en-ZA" w:eastAsia="en-ZA"/>
              </w:rPr>
              <w:t xml:space="preserve">) </w:t>
            </w:r>
            <w:r w:rsidRPr="00337E51">
              <w:rPr>
                <w:rFonts w:asciiTheme="minorHAnsi" w:hAnsiTheme="minorHAnsi"/>
                <w:color w:val="000000"/>
                <w:sz w:val="21"/>
                <w:szCs w:val="21"/>
                <w:lang w:val="en-ZA" w:eastAsia="en-ZA"/>
              </w:rPr>
              <w:t>Ltd</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Barclays WIMI Journey</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jc w:val="right"/>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R </w:t>
            </w:r>
            <w:r w:rsidR="00B8108E" w:rsidRPr="00337E51">
              <w:rPr>
                <w:rFonts w:asciiTheme="minorHAnsi" w:hAnsiTheme="minorHAnsi"/>
                <w:color w:val="000000"/>
                <w:sz w:val="21"/>
                <w:szCs w:val="21"/>
                <w:lang w:val="en-ZA" w:eastAsia="en-ZA"/>
              </w:rPr>
              <w:t>25 777.78</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Rand Merchant Bank Fund</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Pr>
                <w:rFonts w:asciiTheme="minorHAnsi" w:hAnsiTheme="minorHAnsi"/>
                <w:color w:val="000000"/>
                <w:sz w:val="21"/>
                <w:szCs w:val="21"/>
                <w:lang w:val="en-ZA" w:eastAsia="en-ZA"/>
              </w:rPr>
              <w:t xml:space="preserve">Mvuso School </w:t>
            </w:r>
            <w:r w:rsidR="00B8108E">
              <w:rPr>
                <w:rFonts w:asciiTheme="minorHAnsi" w:hAnsiTheme="minorHAnsi"/>
                <w:color w:val="000000"/>
                <w:sz w:val="21"/>
                <w:szCs w:val="21"/>
                <w:lang w:val="en-ZA" w:eastAsia="en-ZA"/>
              </w:rPr>
              <w:t>&amp;</w:t>
            </w:r>
            <w:r w:rsidR="00B8108E" w:rsidRPr="00337E51">
              <w:rPr>
                <w:rFonts w:asciiTheme="minorHAnsi" w:hAnsiTheme="minorHAnsi"/>
                <w:color w:val="000000"/>
                <w:sz w:val="21"/>
                <w:szCs w:val="21"/>
                <w:lang w:val="en-ZA" w:eastAsia="en-ZA"/>
              </w:rPr>
              <w:t xml:space="preserve"> </w:t>
            </w:r>
            <w:r w:rsidRPr="00337E51">
              <w:rPr>
                <w:rFonts w:asciiTheme="minorHAnsi" w:hAnsiTheme="minorHAnsi"/>
                <w:color w:val="000000"/>
                <w:sz w:val="21"/>
                <w:szCs w:val="21"/>
                <w:lang w:val="en-ZA" w:eastAsia="en-ZA"/>
              </w:rPr>
              <w:t>Community Education Project</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jc w:val="right"/>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R </w:t>
            </w:r>
            <w:r w:rsidR="00B8108E" w:rsidRPr="00337E51">
              <w:rPr>
                <w:rFonts w:asciiTheme="minorHAnsi" w:hAnsiTheme="minorHAnsi"/>
                <w:color w:val="000000"/>
                <w:sz w:val="21"/>
                <w:szCs w:val="21"/>
                <w:lang w:val="en-ZA" w:eastAsia="en-ZA"/>
              </w:rPr>
              <w:t>400 000.00</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B8108E"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Swiss Agency For Develop &amp; Cooperation-</w:t>
            </w:r>
            <w:r w:rsidR="00337E51" w:rsidRPr="00337E51">
              <w:rPr>
                <w:rFonts w:asciiTheme="minorHAnsi" w:hAnsiTheme="minorHAnsi"/>
                <w:color w:val="000000"/>
                <w:sz w:val="21"/>
                <w:szCs w:val="21"/>
                <w:lang w:val="en-ZA" w:eastAsia="en-ZA"/>
              </w:rPr>
              <w:t>SDC</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Africa Project</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jc w:val="right"/>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R </w:t>
            </w:r>
            <w:r w:rsidR="00B8108E" w:rsidRPr="00337E51">
              <w:rPr>
                <w:rFonts w:asciiTheme="minorHAnsi" w:hAnsiTheme="minorHAnsi"/>
                <w:color w:val="000000"/>
                <w:sz w:val="21"/>
                <w:szCs w:val="21"/>
                <w:lang w:val="en-ZA" w:eastAsia="en-ZA"/>
              </w:rPr>
              <w:t>780 000.00</w:t>
            </w:r>
          </w:p>
        </w:tc>
      </w:tr>
      <w:tr w:rsidR="00337E51" w:rsidRPr="00337E51" w:rsidTr="00337E51">
        <w:trPr>
          <w:trHeight w:val="285"/>
        </w:trPr>
        <w:tc>
          <w:tcPr>
            <w:tcW w:w="5226" w:type="dxa"/>
            <w:tcBorders>
              <w:top w:val="nil"/>
              <w:left w:val="single" w:sz="4" w:space="0" w:color="auto"/>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WICDS </w:t>
            </w:r>
            <w:r w:rsidR="00B8108E" w:rsidRPr="00337E51">
              <w:rPr>
                <w:rFonts w:asciiTheme="minorHAnsi" w:hAnsiTheme="minorHAnsi"/>
                <w:color w:val="000000"/>
                <w:sz w:val="21"/>
                <w:szCs w:val="21"/>
                <w:lang w:val="en-ZA" w:eastAsia="en-ZA"/>
              </w:rPr>
              <w:t>(</w:t>
            </w:r>
            <w:r w:rsidRPr="00337E51">
              <w:rPr>
                <w:rFonts w:asciiTheme="minorHAnsi" w:hAnsiTheme="minorHAnsi"/>
                <w:color w:val="000000"/>
                <w:sz w:val="21"/>
                <w:szCs w:val="21"/>
                <w:lang w:val="en-ZA" w:eastAsia="en-ZA"/>
              </w:rPr>
              <w:t xml:space="preserve">Rosa Luxemburg </w:t>
            </w:r>
            <w:r w:rsidR="00B8108E" w:rsidRPr="00337E51">
              <w:rPr>
                <w:rFonts w:asciiTheme="minorHAnsi" w:hAnsiTheme="minorHAnsi"/>
                <w:color w:val="000000"/>
                <w:sz w:val="21"/>
                <w:szCs w:val="21"/>
                <w:lang w:val="en-ZA" w:eastAsia="en-ZA"/>
              </w:rPr>
              <w:t xml:space="preserve">And </w:t>
            </w:r>
            <w:r w:rsidRPr="00337E51">
              <w:rPr>
                <w:rFonts w:asciiTheme="minorHAnsi" w:hAnsiTheme="minorHAnsi"/>
                <w:color w:val="000000"/>
                <w:sz w:val="21"/>
                <w:szCs w:val="21"/>
                <w:lang w:val="en-ZA" w:eastAsia="en-ZA"/>
              </w:rPr>
              <w:t>Ford Foundation</w:t>
            </w:r>
            <w:r w:rsidR="00B8108E" w:rsidRPr="00337E51">
              <w:rPr>
                <w:rFonts w:asciiTheme="minorHAnsi" w:hAnsiTheme="minorHAnsi"/>
                <w:color w:val="000000"/>
                <w:sz w:val="21"/>
                <w:szCs w:val="21"/>
                <w:lang w:val="en-ZA" w:eastAsia="en-ZA"/>
              </w:rPr>
              <w:t>)</w:t>
            </w:r>
          </w:p>
        </w:tc>
        <w:tc>
          <w:tcPr>
            <w:tcW w:w="4272"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Bystanders Project</w:t>
            </w:r>
          </w:p>
        </w:tc>
        <w:tc>
          <w:tcPr>
            <w:tcW w:w="1560" w:type="dxa"/>
            <w:tcBorders>
              <w:top w:val="nil"/>
              <w:left w:val="nil"/>
              <w:bottom w:val="single" w:sz="4" w:space="0" w:color="auto"/>
              <w:right w:val="single" w:sz="4" w:space="0" w:color="auto"/>
            </w:tcBorders>
            <w:shd w:val="clear" w:color="auto" w:fill="auto"/>
            <w:noWrap/>
            <w:vAlign w:val="bottom"/>
            <w:hideMark/>
          </w:tcPr>
          <w:p w:rsidR="00337E51" w:rsidRPr="00337E51" w:rsidRDefault="00337E51" w:rsidP="00337E51">
            <w:pPr>
              <w:jc w:val="right"/>
              <w:rPr>
                <w:rFonts w:asciiTheme="minorHAnsi" w:hAnsiTheme="minorHAnsi"/>
                <w:color w:val="000000"/>
                <w:sz w:val="21"/>
                <w:szCs w:val="21"/>
                <w:lang w:val="en-ZA" w:eastAsia="en-ZA"/>
              </w:rPr>
            </w:pPr>
            <w:r w:rsidRPr="00337E51">
              <w:rPr>
                <w:rFonts w:asciiTheme="minorHAnsi" w:hAnsiTheme="minorHAnsi"/>
                <w:color w:val="000000"/>
                <w:sz w:val="21"/>
                <w:szCs w:val="21"/>
                <w:lang w:val="en-ZA" w:eastAsia="en-ZA"/>
              </w:rPr>
              <w:t xml:space="preserve">R </w:t>
            </w:r>
            <w:r w:rsidR="00B8108E" w:rsidRPr="00337E51">
              <w:rPr>
                <w:rFonts w:asciiTheme="minorHAnsi" w:hAnsiTheme="minorHAnsi"/>
                <w:color w:val="000000"/>
                <w:sz w:val="21"/>
                <w:szCs w:val="21"/>
                <w:lang w:val="en-ZA" w:eastAsia="en-ZA"/>
              </w:rPr>
              <w:t>128 900.00</w:t>
            </w:r>
          </w:p>
        </w:tc>
      </w:tr>
    </w:tbl>
    <w:p w:rsidR="0032637B" w:rsidRDefault="0032637B" w:rsidP="00ED23F0">
      <w:pPr>
        <w:jc w:val="both"/>
        <w:rPr>
          <w:rFonts w:asciiTheme="minorHAnsi" w:hAnsiTheme="minorHAnsi"/>
          <w:sz w:val="21"/>
          <w:szCs w:val="21"/>
        </w:rPr>
      </w:pPr>
    </w:p>
    <w:tbl>
      <w:tblPr>
        <w:tblW w:w="11058" w:type="dxa"/>
        <w:tblInd w:w="-885" w:type="dxa"/>
        <w:tblLook w:val="04A0" w:firstRow="1" w:lastRow="0" w:firstColumn="1" w:lastColumn="0" w:noHBand="0" w:noVBand="1"/>
      </w:tblPr>
      <w:tblGrid>
        <w:gridCol w:w="5246"/>
        <w:gridCol w:w="4252"/>
        <w:gridCol w:w="1560"/>
      </w:tblGrid>
      <w:tr w:rsidR="00B8108E" w:rsidRPr="00B8108E" w:rsidTr="00B8108E">
        <w:trPr>
          <w:trHeight w:val="285"/>
        </w:trPr>
        <w:tc>
          <w:tcPr>
            <w:tcW w:w="110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108E" w:rsidRPr="00B8108E" w:rsidRDefault="00B8108E" w:rsidP="00B8108E">
            <w:pPr>
              <w:jc w:val="center"/>
              <w:rPr>
                <w:rFonts w:ascii="Calibri" w:hAnsi="Calibri"/>
                <w:b/>
                <w:bCs/>
                <w:color w:val="000000"/>
                <w:sz w:val="21"/>
                <w:szCs w:val="21"/>
                <w:lang w:val="en-ZA" w:eastAsia="en-ZA"/>
              </w:rPr>
            </w:pPr>
            <w:r w:rsidRPr="00B8108E">
              <w:rPr>
                <w:rFonts w:ascii="Calibri" w:hAnsi="Calibri"/>
                <w:b/>
                <w:bCs/>
                <w:color w:val="000000"/>
                <w:sz w:val="21"/>
                <w:szCs w:val="21"/>
                <w:lang w:val="en-ZA" w:eastAsia="en-ZA"/>
              </w:rPr>
              <w:t>Drama for Life Scholarships, Internships and Volunteers Funding</w:t>
            </w:r>
          </w:p>
        </w:tc>
      </w:tr>
      <w:tr w:rsidR="00B8108E" w:rsidRPr="00B8108E" w:rsidTr="00B8108E">
        <w:trPr>
          <w:trHeight w:val="285"/>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8108E" w:rsidRPr="00B8108E" w:rsidRDefault="00B8108E"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 xml:space="preserve">C J </w:t>
            </w:r>
            <w:proofErr w:type="spellStart"/>
            <w:r w:rsidRPr="00B8108E">
              <w:rPr>
                <w:rFonts w:ascii="Calibri" w:hAnsi="Calibri"/>
                <w:color w:val="000000"/>
                <w:sz w:val="21"/>
                <w:szCs w:val="21"/>
                <w:lang w:val="en-ZA" w:eastAsia="en-ZA"/>
              </w:rPr>
              <w:t>Petrow</w:t>
            </w:r>
            <w:proofErr w:type="spellEnd"/>
            <w:r w:rsidRPr="00B8108E">
              <w:rPr>
                <w:rFonts w:ascii="Calibri" w:hAnsi="Calibri"/>
                <w:color w:val="000000"/>
                <w:sz w:val="21"/>
                <w:szCs w:val="21"/>
                <w:lang w:val="en-ZA" w:eastAsia="en-ZA"/>
              </w:rPr>
              <w:t xml:space="preserve"> Holdings (Pty) Ltd</w:t>
            </w:r>
          </w:p>
        </w:tc>
        <w:tc>
          <w:tcPr>
            <w:tcW w:w="4252" w:type="dxa"/>
            <w:tcBorders>
              <w:top w:val="nil"/>
              <w:left w:val="nil"/>
              <w:bottom w:val="single" w:sz="4" w:space="0" w:color="auto"/>
              <w:right w:val="single" w:sz="4" w:space="0" w:color="auto"/>
            </w:tcBorders>
            <w:shd w:val="clear" w:color="auto" w:fill="auto"/>
            <w:noWrap/>
            <w:vAlign w:val="bottom"/>
            <w:hideMark/>
          </w:tcPr>
          <w:p w:rsidR="00B8108E" w:rsidRPr="00B8108E" w:rsidRDefault="00B8108E"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Scholarships</w:t>
            </w:r>
          </w:p>
        </w:tc>
        <w:tc>
          <w:tcPr>
            <w:tcW w:w="1560" w:type="dxa"/>
            <w:tcBorders>
              <w:top w:val="nil"/>
              <w:left w:val="nil"/>
              <w:bottom w:val="single" w:sz="4" w:space="0" w:color="auto"/>
              <w:right w:val="single" w:sz="4" w:space="0" w:color="auto"/>
            </w:tcBorders>
            <w:shd w:val="clear" w:color="auto" w:fill="auto"/>
            <w:noWrap/>
            <w:vAlign w:val="bottom"/>
            <w:hideMark/>
          </w:tcPr>
          <w:p w:rsidR="00B8108E" w:rsidRPr="00B8108E" w:rsidRDefault="00B8108E" w:rsidP="00B8108E">
            <w:pPr>
              <w:jc w:val="right"/>
              <w:rPr>
                <w:rFonts w:ascii="Calibri" w:hAnsi="Calibri"/>
                <w:color w:val="000000"/>
                <w:sz w:val="21"/>
                <w:szCs w:val="21"/>
                <w:lang w:val="en-ZA" w:eastAsia="en-ZA"/>
              </w:rPr>
            </w:pPr>
            <w:r w:rsidRPr="00B8108E">
              <w:rPr>
                <w:rFonts w:ascii="Calibri" w:hAnsi="Calibri"/>
                <w:color w:val="000000"/>
                <w:sz w:val="21"/>
                <w:szCs w:val="21"/>
                <w:lang w:val="en-ZA" w:eastAsia="en-ZA"/>
              </w:rPr>
              <w:t>R 75 000.00</w:t>
            </w:r>
          </w:p>
        </w:tc>
      </w:tr>
      <w:tr w:rsidR="00B8108E" w:rsidRPr="00B8108E" w:rsidTr="00B8108E">
        <w:trPr>
          <w:trHeight w:val="285"/>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8108E" w:rsidRPr="00B8108E" w:rsidRDefault="00B8108E"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CATHSSETA</w:t>
            </w:r>
          </w:p>
        </w:tc>
        <w:tc>
          <w:tcPr>
            <w:tcW w:w="4252" w:type="dxa"/>
            <w:tcBorders>
              <w:top w:val="nil"/>
              <w:left w:val="nil"/>
              <w:bottom w:val="single" w:sz="4" w:space="0" w:color="auto"/>
              <w:right w:val="single" w:sz="4" w:space="0" w:color="auto"/>
            </w:tcBorders>
            <w:shd w:val="clear" w:color="auto" w:fill="auto"/>
            <w:noWrap/>
            <w:vAlign w:val="bottom"/>
            <w:hideMark/>
          </w:tcPr>
          <w:p w:rsidR="00B8108E" w:rsidRPr="00B8108E" w:rsidRDefault="00331086"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Scholarships</w:t>
            </w:r>
          </w:p>
        </w:tc>
        <w:tc>
          <w:tcPr>
            <w:tcW w:w="1560" w:type="dxa"/>
            <w:tcBorders>
              <w:top w:val="nil"/>
              <w:left w:val="nil"/>
              <w:bottom w:val="single" w:sz="4" w:space="0" w:color="auto"/>
              <w:right w:val="single" w:sz="4" w:space="0" w:color="auto"/>
            </w:tcBorders>
            <w:shd w:val="clear" w:color="auto" w:fill="auto"/>
            <w:noWrap/>
            <w:vAlign w:val="bottom"/>
            <w:hideMark/>
          </w:tcPr>
          <w:p w:rsidR="00B8108E" w:rsidRPr="00B8108E" w:rsidRDefault="00B8108E" w:rsidP="00B8108E">
            <w:pPr>
              <w:jc w:val="right"/>
              <w:rPr>
                <w:rFonts w:ascii="Calibri" w:hAnsi="Calibri"/>
                <w:color w:val="000000"/>
                <w:sz w:val="21"/>
                <w:szCs w:val="21"/>
                <w:lang w:val="en-ZA" w:eastAsia="en-ZA"/>
              </w:rPr>
            </w:pPr>
            <w:r w:rsidRPr="00B8108E">
              <w:rPr>
                <w:rFonts w:ascii="Calibri" w:hAnsi="Calibri"/>
                <w:color w:val="000000"/>
                <w:sz w:val="21"/>
                <w:szCs w:val="21"/>
                <w:lang w:val="en-ZA" w:eastAsia="en-ZA"/>
              </w:rPr>
              <w:t>R 321 600.00</w:t>
            </w:r>
          </w:p>
        </w:tc>
      </w:tr>
      <w:tr w:rsidR="00B8108E" w:rsidRPr="00B8108E" w:rsidTr="00B8108E">
        <w:trPr>
          <w:trHeight w:val="285"/>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8108E" w:rsidRPr="00B8108E" w:rsidRDefault="00B8108E"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CATHSSETA</w:t>
            </w:r>
          </w:p>
        </w:tc>
        <w:tc>
          <w:tcPr>
            <w:tcW w:w="4252" w:type="dxa"/>
            <w:tcBorders>
              <w:top w:val="nil"/>
              <w:left w:val="nil"/>
              <w:bottom w:val="single" w:sz="4" w:space="0" w:color="auto"/>
              <w:right w:val="single" w:sz="4" w:space="0" w:color="auto"/>
            </w:tcBorders>
            <w:shd w:val="clear" w:color="auto" w:fill="auto"/>
            <w:noWrap/>
            <w:vAlign w:val="bottom"/>
            <w:hideMark/>
          </w:tcPr>
          <w:p w:rsidR="00B8108E" w:rsidRPr="00B8108E" w:rsidRDefault="00B8108E"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Internships</w:t>
            </w:r>
          </w:p>
        </w:tc>
        <w:tc>
          <w:tcPr>
            <w:tcW w:w="1560" w:type="dxa"/>
            <w:tcBorders>
              <w:top w:val="nil"/>
              <w:left w:val="nil"/>
              <w:bottom w:val="single" w:sz="4" w:space="0" w:color="auto"/>
              <w:right w:val="single" w:sz="4" w:space="0" w:color="auto"/>
            </w:tcBorders>
            <w:shd w:val="clear" w:color="auto" w:fill="auto"/>
            <w:noWrap/>
            <w:vAlign w:val="bottom"/>
            <w:hideMark/>
          </w:tcPr>
          <w:p w:rsidR="00B8108E" w:rsidRPr="00B8108E" w:rsidRDefault="00B8108E" w:rsidP="00331086">
            <w:pPr>
              <w:jc w:val="right"/>
              <w:rPr>
                <w:rFonts w:ascii="Calibri" w:hAnsi="Calibri"/>
                <w:color w:val="000000"/>
                <w:sz w:val="21"/>
                <w:szCs w:val="21"/>
                <w:lang w:val="en-ZA" w:eastAsia="en-ZA"/>
              </w:rPr>
            </w:pPr>
            <w:r w:rsidRPr="00B8108E">
              <w:rPr>
                <w:rFonts w:ascii="Calibri" w:hAnsi="Calibri"/>
                <w:color w:val="000000"/>
                <w:sz w:val="21"/>
                <w:szCs w:val="21"/>
                <w:lang w:val="en-ZA" w:eastAsia="en-ZA"/>
              </w:rPr>
              <w:t xml:space="preserve">R </w:t>
            </w:r>
            <w:r w:rsidR="00331086">
              <w:rPr>
                <w:rFonts w:ascii="Calibri" w:hAnsi="Calibri"/>
                <w:color w:val="000000"/>
                <w:sz w:val="21"/>
                <w:szCs w:val="21"/>
                <w:lang w:val="en-ZA" w:eastAsia="en-ZA"/>
              </w:rPr>
              <w:t>175</w:t>
            </w:r>
            <w:r w:rsidRPr="00B8108E">
              <w:rPr>
                <w:rFonts w:ascii="Calibri" w:hAnsi="Calibri"/>
                <w:color w:val="000000"/>
                <w:sz w:val="21"/>
                <w:szCs w:val="21"/>
                <w:lang w:val="en-ZA" w:eastAsia="en-ZA"/>
              </w:rPr>
              <w:t xml:space="preserve"> 000.00</w:t>
            </w:r>
          </w:p>
        </w:tc>
      </w:tr>
      <w:tr w:rsidR="00B8108E" w:rsidRPr="00B8108E" w:rsidTr="00B8108E">
        <w:trPr>
          <w:trHeight w:val="285"/>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8108E" w:rsidRPr="00B8108E" w:rsidRDefault="00B8108E"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Evangelical Lutheran Mission In Lower Saxony</w:t>
            </w:r>
          </w:p>
        </w:tc>
        <w:tc>
          <w:tcPr>
            <w:tcW w:w="4252" w:type="dxa"/>
            <w:tcBorders>
              <w:top w:val="nil"/>
              <w:left w:val="nil"/>
              <w:bottom w:val="single" w:sz="4" w:space="0" w:color="auto"/>
              <w:right w:val="single" w:sz="4" w:space="0" w:color="auto"/>
            </w:tcBorders>
            <w:shd w:val="clear" w:color="auto" w:fill="auto"/>
            <w:noWrap/>
            <w:vAlign w:val="bottom"/>
            <w:hideMark/>
          </w:tcPr>
          <w:p w:rsidR="00B8108E" w:rsidRPr="00B8108E" w:rsidRDefault="00B8108E"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Volunteers</w:t>
            </w:r>
          </w:p>
        </w:tc>
        <w:tc>
          <w:tcPr>
            <w:tcW w:w="1560" w:type="dxa"/>
            <w:tcBorders>
              <w:top w:val="nil"/>
              <w:left w:val="nil"/>
              <w:bottom w:val="single" w:sz="4" w:space="0" w:color="auto"/>
              <w:right w:val="single" w:sz="4" w:space="0" w:color="auto"/>
            </w:tcBorders>
            <w:shd w:val="clear" w:color="auto" w:fill="auto"/>
            <w:noWrap/>
            <w:vAlign w:val="bottom"/>
            <w:hideMark/>
          </w:tcPr>
          <w:p w:rsidR="00B8108E" w:rsidRPr="00B8108E" w:rsidRDefault="00516BCF" w:rsidP="00516BCF">
            <w:pPr>
              <w:jc w:val="right"/>
              <w:rPr>
                <w:rFonts w:ascii="Calibri" w:hAnsi="Calibri"/>
                <w:color w:val="000000"/>
                <w:sz w:val="21"/>
                <w:szCs w:val="21"/>
              </w:rPr>
            </w:pPr>
            <w:r>
              <w:rPr>
                <w:rFonts w:ascii="Calibri" w:hAnsi="Calibri"/>
                <w:color w:val="000000"/>
                <w:sz w:val="21"/>
                <w:szCs w:val="21"/>
              </w:rPr>
              <w:t>R 51 625.00</w:t>
            </w:r>
          </w:p>
        </w:tc>
      </w:tr>
      <w:tr w:rsidR="00B8108E" w:rsidRPr="00B8108E" w:rsidTr="00B8108E">
        <w:trPr>
          <w:trHeight w:val="285"/>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8108E" w:rsidRPr="00B8108E" w:rsidRDefault="00B8108E"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Health And Welfare Seta (HWSETA)</w:t>
            </w:r>
          </w:p>
        </w:tc>
        <w:tc>
          <w:tcPr>
            <w:tcW w:w="4252" w:type="dxa"/>
            <w:tcBorders>
              <w:top w:val="nil"/>
              <w:left w:val="nil"/>
              <w:bottom w:val="single" w:sz="4" w:space="0" w:color="auto"/>
              <w:right w:val="single" w:sz="4" w:space="0" w:color="auto"/>
            </w:tcBorders>
            <w:shd w:val="clear" w:color="auto" w:fill="auto"/>
            <w:noWrap/>
            <w:vAlign w:val="bottom"/>
            <w:hideMark/>
          </w:tcPr>
          <w:p w:rsidR="00B8108E" w:rsidRPr="00B8108E" w:rsidRDefault="00B8108E"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Internships</w:t>
            </w:r>
          </w:p>
        </w:tc>
        <w:tc>
          <w:tcPr>
            <w:tcW w:w="1560" w:type="dxa"/>
            <w:tcBorders>
              <w:top w:val="nil"/>
              <w:left w:val="nil"/>
              <w:bottom w:val="single" w:sz="4" w:space="0" w:color="auto"/>
              <w:right w:val="single" w:sz="4" w:space="0" w:color="auto"/>
            </w:tcBorders>
            <w:shd w:val="clear" w:color="auto" w:fill="auto"/>
            <w:noWrap/>
            <w:vAlign w:val="bottom"/>
            <w:hideMark/>
          </w:tcPr>
          <w:p w:rsidR="00B8108E" w:rsidRPr="00B8108E" w:rsidRDefault="00516BCF" w:rsidP="00516BCF">
            <w:pPr>
              <w:jc w:val="right"/>
              <w:rPr>
                <w:rFonts w:ascii="Calibri" w:hAnsi="Calibri"/>
                <w:color w:val="000000"/>
                <w:sz w:val="21"/>
                <w:szCs w:val="21"/>
              </w:rPr>
            </w:pPr>
            <w:r>
              <w:rPr>
                <w:rFonts w:ascii="Calibri" w:hAnsi="Calibri"/>
                <w:color w:val="000000"/>
                <w:sz w:val="21"/>
                <w:szCs w:val="21"/>
              </w:rPr>
              <w:t>R 554 400.00</w:t>
            </w:r>
          </w:p>
        </w:tc>
      </w:tr>
      <w:tr w:rsidR="00B8108E" w:rsidRPr="00B8108E" w:rsidTr="00B8108E">
        <w:trPr>
          <w:trHeight w:val="285"/>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rsidR="00B8108E" w:rsidRPr="00B8108E" w:rsidRDefault="00B8108E"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National Arts Council</w:t>
            </w:r>
          </w:p>
        </w:tc>
        <w:tc>
          <w:tcPr>
            <w:tcW w:w="4252" w:type="dxa"/>
            <w:tcBorders>
              <w:top w:val="nil"/>
              <w:left w:val="nil"/>
              <w:bottom w:val="single" w:sz="4" w:space="0" w:color="auto"/>
              <w:right w:val="single" w:sz="4" w:space="0" w:color="auto"/>
            </w:tcBorders>
            <w:shd w:val="clear" w:color="auto" w:fill="auto"/>
            <w:noWrap/>
            <w:vAlign w:val="bottom"/>
            <w:hideMark/>
          </w:tcPr>
          <w:p w:rsidR="00B8108E" w:rsidRPr="00B8108E" w:rsidRDefault="00B8108E" w:rsidP="00B8108E">
            <w:pPr>
              <w:rPr>
                <w:rFonts w:ascii="Calibri" w:hAnsi="Calibri"/>
                <w:color w:val="000000"/>
                <w:sz w:val="21"/>
                <w:szCs w:val="21"/>
                <w:lang w:val="en-ZA" w:eastAsia="en-ZA"/>
              </w:rPr>
            </w:pPr>
            <w:r w:rsidRPr="00B8108E">
              <w:rPr>
                <w:rFonts w:ascii="Calibri" w:hAnsi="Calibri"/>
                <w:color w:val="000000"/>
                <w:sz w:val="21"/>
                <w:szCs w:val="21"/>
                <w:lang w:val="en-ZA" w:eastAsia="en-ZA"/>
              </w:rPr>
              <w:t>Scholarships</w:t>
            </w:r>
          </w:p>
        </w:tc>
        <w:tc>
          <w:tcPr>
            <w:tcW w:w="1560" w:type="dxa"/>
            <w:tcBorders>
              <w:top w:val="nil"/>
              <w:left w:val="nil"/>
              <w:bottom w:val="single" w:sz="4" w:space="0" w:color="auto"/>
              <w:right w:val="single" w:sz="4" w:space="0" w:color="auto"/>
            </w:tcBorders>
            <w:shd w:val="clear" w:color="auto" w:fill="auto"/>
            <w:noWrap/>
            <w:vAlign w:val="bottom"/>
            <w:hideMark/>
          </w:tcPr>
          <w:p w:rsidR="00B8108E" w:rsidRPr="00B8108E" w:rsidRDefault="00B8108E" w:rsidP="00B8108E">
            <w:pPr>
              <w:jc w:val="right"/>
              <w:rPr>
                <w:rFonts w:ascii="Calibri" w:hAnsi="Calibri"/>
                <w:color w:val="000000"/>
                <w:sz w:val="21"/>
                <w:szCs w:val="21"/>
                <w:lang w:val="en-ZA" w:eastAsia="en-ZA"/>
              </w:rPr>
            </w:pPr>
            <w:r w:rsidRPr="00B8108E">
              <w:rPr>
                <w:rFonts w:ascii="Calibri" w:hAnsi="Calibri"/>
                <w:color w:val="000000"/>
                <w:sz w:val="21"/>
                <w:szCs w:val="21"/>
                <w:lang w:val="en-ZA" w:eastAsia="en-ZA"/>
              </w:rPr>
              <w:t>R 80 000.00</w:t>
            </w:r>
          </w:p>
        </w:tc>
      </w:tr>
    </w:tbl>
    <w:p w:rsidR="00B8108E" w:rsidRPr="00ED23F0" w:rsidRDefault="00B8108E" w:rsidP="00ED23F0">
      <w:pPr>
        <w:jc w:val="both"/>
        <w:rPr>
          <w:rFonts w:asciiTheme="minorHAnsi" w:hAnsiTheme="minorHAnsi"/>
          <w:sz w:val="21"/>
          <w:szCs w:val="21"/>
        </w:rPr>
      </w:pPr>
    </w:p>
    <w:p w:rsidR="00C17754" w:rsidRPr="00E06BD3" w:rsidRDefault="00C17754" w:rsidP="00E06BD3">
      <w:pPr>
        <w:pBdr>
          <w:bottom w:val="single" w:sz="4" w:space="1" w:color="auto"/>
        </w:pBdr>
        <w:jc w:val="both"/>
        <w:rPr>
          <w:rFonts w:asciiTheme="minorHAnsi" w:hAnsiTheme="minorHAnsi"/>
          <w:b/>
          <w:sz w:val="21"/>
          <w:szCs w:val="21"/>
        </w:rPr>
      </w:pPr>
      <w:r w:rsidRPr="00E06BD3">
        <w:rPr>
          <w:rFonts w:asciiTheme="minorHAnsi" w:hAnsiTheme="minorHAnsi"/>
          <w:b/>
          <w:sz w:val="21"/>
          <w:szCs w:val="21"/>
        </w:rPr>
        <w:t>NRF ratings (new and cumulative)</w:t>
      </w:r>
    </w:p>
    <w:p w:rsidR="00B777FB" w:rsidRPr="00ED23F0" w:rsidRDefault="00B777FB" w:rsidP="00ED23F0">
      <w:pPr>
        <w:jc w:val="both"/>
        <w:rPr>
          <w:rFonts w:asciiTheme="minorHAnsi" w:hAnsiTheme="minorHAnsi"/>
          <w:sz w:val="21"/>
          <w:szCs w:val="21"/>
        </w:rPr>
      </w:pPr>
      <w:r w:rsidRPr="00ED23F0">
        <w:rPr>
          <w:rFonts w:asciiTheme="minorHAnsi" w:hAnsiTheme="minorHAnsi"/>
          <w:sz w:val="21"/>
          <w:szCs w:val="21"/>
        </w:rPr>
        <w:t>---</w:t>
      </w:r>
    </w:p>
    <w:p w:rsidR="00B777FB" w:rsidRPr="00ED23F0" w:rsidRDefault="00B777FB" w:rsidP="00ED23F0">
      <w:pPr>
        <w:jc w:val="both"/>
        <w:rPr>
          <w:rFonts w:asciiTheme="minorHAnsi" w:hAnsiTheme="minorHAnsi"/>
          <w:sz w:val="21"/>
          <w:szCs w:val="21"/>
        </w:rPr>
      </w:pPr>
    </w:p>
    <w:p w:rsidR="00C17754" w:rsidRPr="00E06BD3" w:rsidRDefault="00C17754" w:rsidP="00E06BD3">
      <w:pPr>
        <w:pBdr>
          <w:bottom w:val="single" w:sz="4" w:space="1" w:color="auto"/>
        </w:pBdr>
        <w:jc w:val="both"/>
        <w:rPr>
          <w:rFonts w:asciiTheme="minorHAnsi" w:hAnsiTheme="minorHAnsi"/>
          <w:b/>
          <w:sz w:val="21"/>
          <w:szCs w:val="21"/>
        </w:rPr>
      </w:pPr>
      <w:r w:rsidRPr="00E06BD3">
        <w:rPr>
          <w:rFonts w:asciiTheme="minorHAnsi" w:hAnsiTheme="minorHAnsi"/>
          <w:b/>
          <w:sz w:val="21"/>
          <w:szCs w:val="21"/>
        </w:rPr>
        <w:t>NRF Chairs (new and cumulative)</w:t>
      </w:r>
    </w:p>
    <w:p w:rsidR="00022BC7" w:rsidRPr="00ED23F0" w:rsidRDefault="00B777FB" w:rsidP="00ED23F0">
      <w:pPr>
        <w:jc w:val="both"/>
        <w:rPr>
          <w:rFonts w:asciiTheme="minorHAnsi" w:hAnsiTheme="minorHAnsi"/>
          <w:sz w:val="21"/>
          <w:szCs w:val="21"/>
        </w:rPr>
      </w:pPr>
      <w:r w:rsidRPr="00ED23F0">
        <w:rPr>
          <w:rFonts w:asciiTheme="minorHAnsi" w:hAnsiTheme="minorHAnsi"/>
          <w:sz w:val="21"/>
          <w:szCs w:val="21"/>
        </w:rPr>
        <w:t>---</w:t>
      </w:r>
    </w:p>
    <w:p w:rsidR="00B777FB" w:rsidRPr="00E06BD3" w:rsidRDefault="00B777FB" w:rsidP="00E06BD3">
      <w:pPr>
        <w:pBdr>
          <w:bottom w:val="single" w:sz="4" w:space="1" w:color="auto"/>
        </w:pBdr>
        <w:jc w:val="both"/>
        <w:rPr>
          <w:rFonts w:asciiTheme="minorHAnsi" w:hAnsiTheme="minorHAnsi" w:cs="Tahoma"/>
          <w:b/>
          <w:color w:val="000000"/>
          <w:sz w:val="21"/>
          <w:szCs w:val="21"/>
          <w:lang w:val="en-ZA" w:eastAsia="en-ZA"/>
        </w:rPr>
      </w:pPr>
      <w:r w:rsidRPr="00E06BD3">
        <w:rPr>
          <w:rFonts w:asciiTheme="minorHAnsi" w:hAnsiTheme="minorHAnsi" w:cs="Tahoma"/>
          <w:b/>
          <w:color w:val="000000"/>
          <w:sz w:val="21"/>
          <w:szCs w:val="21"/>
          <w:lang w:val="en-ZA" w:eastAsia="en-ZA"/>
        </w:rPr>
        <w:lastRenderedPageBreak/>
        <w:t xml:space="preserve">Research </w:t>
      </w:r>
      <w:r w:rsidR="00E06BD3">
        <w:rPr>
          <w:rFonts w:asciiTheme="minorHAnsi" w:hAnsiTheme="minorHAnsi" w:cs="Tahoma"/>
          <w:b/>
          <w:color w:val="000000"/>
          <w:sz w:val="21"/>
          <w:szCs w:val="21"/>
          <w:lang w:val="en-ZA" w:eastAsia="en-ZA"/>
        </w:rPr>
        <w:t>Thrusts</w:t>
      </w:r>
    </w:p>
    <w:p w:rsidR="00B777FB" w:rsidRPr="00E06BD3" w:rsidRDefault="00B777FB" w:rsidP="00E06BD3">
      <w:pPr>
        <w:pStyle w:val="ListParagraph"/>
        <w:numPr>
          <w:ilvl w:val="0"/>
          <w:numId w:val="17"/>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Drama Therapy, including Psychodrama and Expressive Movement Therapy</w:t>
      </w:r>
    </w:p>
    <w:p w:rsidR="00B777FB" w:rsidRPr="00E06BD3" w:rsidRDefault="00B777FB" w:rsidP="00E06BD3">
      <w:pPr>
        <w:pStyle w:val="ListParagraph"/>
        <w:numPr>
          <w:ilvl w:val="0"/>
          <w:numId w:val="17"/>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Applied Drama and Theatre, including Theatre in Education, Drama in Education, and Community-based Theatre</w:t>
      </w:r>
    </w:p>
    <w:p w:rsidR="00B777FB" w:rsidRPr="00E06BD3" w:rsidRDefault="00B777FB" w:rsidP="00E06BD3">
      <w:pPr>
        <w:pStyle w:val="ListParagraph"/>
        <w:numPr>
          <w:ilvl w:val="0"/>
          <w:numId w:val="17"/>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Theatre-Making, Theatre for Social Transformation, Theatre for Youth, Youth Theatre</w:t>
      </w:r>
    </w:p>
    <w:p w:rsidR="00B777FB" w:rsidRPr="00E06BD3" w:rsidRDefault="00B777FB" w:rsidP="00E06BD3">
      <w:pPr>
        <w:pStyle w:val="ListParagraph"/>
        <w:numPr>
          <w:ilvl w:val="0"/>
          <w:numId w:val="17"/>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Arts Education, including Drama in Education, Curriculum Drama, Arts in Education, Integrated Arts, Interdisciplinary Arts Education Methods</w:t>
      </w:r>
    </w:p>
    <w:p w:rsidR="00B777FB" w:rsidRPr="00E06BD3" w:rsidRDefault="00B777FB" w:rsidP="00E06BD3">
      <w:pPr>
        <w:pStyle w:val="ListParagraph"/>
        <w:numPr>
          <w:ilvl w:val="0"/>
          <w:numId w:val="17"/>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Performance as Research, Performance Ethnography, Documentary Performance, Playback Theatre, Autobiography Performance, Auto-ethnography Performance</w:t>
      </w:r>
    </w:p>
    <w:p w:rsidR="00B777FB" w:rsidRPr="00E06BD3" w:rsidRDefault="00B777FB" w:rsidP="00E06BD3">
      <w:pPr>
        <w:pStyle w:val="ListParagraph"/>
        <w:numPr>
          <w:ilvl w:val="0"/>
          <w:numId w:val="17"/>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Arts and Global Health, Arts and Global Rights, Performing Sexual Health, Performing Human Rights, Arts Activism</w:t>
      </w:r>
    </w:p>
    <w:p w:rsidR="00B777FB" w:rsidRPr="00E06BD3" w:rsidRDefault="00B777FB" w:rsidP="00E06BD3">
      <w:pPr>
        <w:pStyle w:val="ListParagraph"/>
        <w:numPr>
          <w:ilvl w:val="0"/>
          <w:numId w:val="17"/>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Applied Arts and Corporate Interventions, Creative Industries, Creative leadership and management, Cultural leadership and sustainability in arts, Applied Drama and Diversity Training</w:t>
      </w:r>
    </w:p>
    <w:p w:rsidR="00B777FB" w:rsidRPr="00ED23F0" w:rsidRDefault="00B777FB" w:rsidP="00ED23F0">
      <w:pPr>
        <w:jc w:val="both"/>
        <w:rPr>
          <w:rFonts w:asciiTheme="minorHAnsi" w:hAnsiTheme="minorHAnsi" w:cs="Tahoma"/>
          <w:color w:val="000000"/>
          <w:sz w:val="21"/>
          <w:szCs w:val="21"/>
          <w:lang w:val="en-ZA" w:eastAsia="en-ZA"/>
        </w:rPr>
      </w:pPr>
    </w:p>
    <w:p w:rsidR="00B777FB" w:rsidRPr="00E06BD3" w:rsidRDefault="00B777FB" w:rsidP="00E06BD3">
      <w:pPr>
        <w:pStyle w:val="ListParagraph"/>
        <w:numPr>
          <w:ilvl w:val="0"/>
          <w:numId w:val="19"/>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 xml:space="preserve">Warren </w:t>
      </w:r>
      <w:proofErr w:type="spellStart"/>
      <w:proofErr w:type="gramStart"/>
      <w:r w:rsidRPr="00E06BD3">
        <w:rPr>
          <w:rFonts w:asciiTheme="minorHAnsi" w:hAnsiTheme="minorHAnsi" w:cs="Tahoma"/>
          <w:color w:val="000000"/>
          <w:sz w:val="21"/>
          <w:szCs w:val="21"/>
          <w:lang w:val="en-ZA" w:eastAsia="en-ZA"/>
        </w:rPr>
        <w:t>Nebe’s</w:t>
      </w:r>
      <w:proofErr w:type="spellEnd"/>
      <w:proofErr w:type="gramEnd"/>
      <w:r w:rsidRPr="00E06BD3">
        <w:rPr>
          <w:rFonts w:asciiTheme="minorHAnsi" w:hAnsiTheme="minorHAnsi" w:cs="Tahoma"/>
          <w:color w:val="000000"/>
          <w:sz w:val="21"/>
          <w:szCs w:val="21"/>
          <w:lang w:val="en-ZA" w:eastAsia="en-ZA"/>
        </w:rPr>
        <w:t xml:space="preserve"> research focuses on identity construction, representation and memory in South Africa through an auto-ethnographic theatre-making approach. His other research focuses on how an integrated drama and theatre education, therapy and activist approach can foster capacity development in HIV/Aids and human rights education throughout Africa.</w:t>
      </w:r>
    </w:p>
    <w:p w:rsidR="00B777FB" w:rsidRPr="00E06BD3" w:rsidRDefault="00B777FB" w:rsidP="00E06BD3">
      <w:pPr>
        <w:pStyle w:val="ListParagraph"/>
        <w:numPr>
          <w:ilvl w:val="0"/>
          <w:numId w:val="19"/>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 xml:space="preserve">Dr Petro Janse Van Vuuren is currently researching the effectiveness of strategic narrative embodiment models for designing social change interventions in organizational settings. </w:t>
      </w:r>
    </w:p>
    <w:p w:rsidR="00B777FB" w:rsidRPr="00E06BD3" w:rsidRDefault="00B777FB" w:rsidP="00E06BD3">
      <w:pPr>
        <w:pStyle w:val="ListParagraph"/>
        <w:numPr>
          <w:ilvl w:val="0"/>
          <w:numId w:val="19"/>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Tamara-Gordon Roberts’ research focuses on best practice approaches in Applied Drama and Drama Therapy in particular reference to strategies of Reflective Practice and Clinical Supervision.</w:t>
      </w:r>
    </w:p>
    <w:p w:rsidR="00B777FB" w:rsidRPr="00E06BD3" w:rsidRDefault="00B777FB" w:rsidP="00E06BD3">
      <w:pPr>
        <w:pStyle w:val="ListParagraph"/>
        <w:numPr>
          <w:ilvl w:val="0"/>
          <w:numId w:val="19"/>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 xml:space="preserve">Munyaradzi </w:t>
      </w:r>
      <w:proofErr w:type="spellStart"/>
      <w:r w:rsidRPr="00E06BD3">
        <w:rPr>
          <w:rFonts w:asciiTheme="minorHAnsi" w:hAnsiTheme="minorHAnsi" w:cs="Tahoma"/>
          <w:color w:val="000000"/>
          <w:sz w:val="21"/>
          <w:szCs w:val="21"/>
          <w:lang w:val="en-ZA" w:eastAsia="en-ZA"/>
        </w:rPr>
        <w:t>Chatikobo’s</w:t>
      </w:r>
      <w:proofErr w:type="spellEnd"/>
      <w:r w:rsidRPr="00E06BD3">
        <w:rPr>
          <w:rFonts w:asciiTheme="minorHAnsi" w:hAnsiTheme="minorHAnsi" w:cs="Tahoma"/>
          <w:color w:val="000000"/>
          <w:sz w:val="21"/>
          <w:szCs w:val="21"/>
          <w:lang w:val="en-ZA" w:eastAsia="en-ZA"/>
        </w:rPr>
        <w:t xml:space="preserve"> research is located in sustainability of creative industries in the SADC Region; an analysis of cultural policies and challenges impeding growth and sustainability of creative industries in Southern Africa; and how cultural policies can contribute to a sustainable creative industry sector in the SADC Region?</w:t>
      </w:r>
    </w:p>
    <w:p w:rsidR="00B777FB" w:rsidRPr="00E06BD3" w:rsidRDefault="00B777FB" w:rsidP="00E06BD3">
      <w:pPr>
        <w:pStyle w:val="ListParagraph"/>
        <w:numPr>
          <w:ilvl w:val="0"/>
          <w:numId w:val="19"/>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Sibongile Bhebhe is largely focused on Augusto Boal’s Theatre of the Oppressed and how it can be used with other methods that are not necessarily drama methods. Her research celebrates Paulo Freire’s pedagogical philosophy of ‘liberalised’ education that is participatory and generic, in both formal institutions and informal such as communities.</w:t>
      </w:r>
    </w:p>
    <w:p w:rsidR="00B777FB" w:rsidRPr="00E06BD3" w:rsidRDefault="00B777FB" w:rsidP="00E06BD3">
      <w:pPr>
        <w:pStyle w:val="ListParagraph"/>
        <w:numPr>
          <w:ilvl w:val="0"/>
          <w:numId w:val="19"/>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 xml:space="preserve">Caryn Green’s research focuses on methods to assess the affordances of an interdisciplinary and integrated approach </w:t>
      </w:r>
      <w:r w:rsidR="00516BCF">
        <w:rPr>
          <w:rFonts w:asciiTheme="minorHAnsi" w:hAnsiTheme="minorHAnsi" w:cs="Tahoma"/>
          <w:color w:val="000000"/>
          <w:sz w:val="21"/>
          <w:szCs w:val="21"/>
          <w:lang w:val="en-ZA" w:eastAsia="en-ZA"/>
        </w:rPr>
        <w:t>for</w:t>
      </w:r>
      <w:r w:rsidRPr="00E06BD3">
        <w:rPr>
          <w:rFonts w:asciiTheme="minorHAnsi" w:hAnsiTheme="minorHAnsi" w:cs="Tahoma"/>
          <w:color w:val="000000"/>
          <w:sz w:val="21"/>
          <w:szCs w:val="21"/>
          <w:lang w:val="en-ZA" w:eastAsia="en-ZA"/>
        </w:rPr>
        <w:t xml:space="preserve"> monitoring and evaluation of applied drama practice and social change.</w:t>
      </w:r>
    </w:p>
    <w:p w:rsidR="00B777FB" w:rsidRPr="00E06BD3" w:rsidRDefault="00B777FB" w:rsidP="00E06BD3">
      <w:pPr>
        <w:pStyle w:val="ListParagraph"/>
        <w:numPr>
          <w:ilvl w:val="0"/>
          <w:numId w:val="19"/>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 xml:space="preserve">Hamish Neill’s research interests include auto-ethnographic performance as creative research. </w:t>
      </w:r>
    </w:p>
    <w:p w:rsidR="00B777FB" w:rsidRPr="00E06BD3" w:rsidRDefault="00B777FB" w:rsidP="00364BC8">
      <w:pPr>
        <w:pStyle w:val="ListParagraph"/>
        <w:numPr>
          <w:ilvl w:val="0"/>
          <w:numId w:val="19"/>
        </w:numPr>
        <w:jc w:val="both"/>
        <w:rPr>
          <w:rFonts w:asciiTheme="minorHAnsi" w:hAnsiTheme="minorHAnsi" w:cs="Tahoma"/>
          <w:color w:val="000000" w:themeColor="text1"/>
          <w:sz w:val="21"/>
          <w:szCs w:val="21"/>
          <w:lang w:val="en-ZA" w:eastAsia="en-ZA"/>
        </w:rPr>
      </w:pPr>
      <w:r w:rsidRPr="00E06BD3">
        <w:rPr>
          <w:rFonts w:asciiTheme="minorHAnsi" w:hAnsiTheme="minorHAnsi" w:cs="Tahoma"/>
          <w:color w:val="000000" w:themeColor="text1"/>
          <w:sz w:val="21"/>
          <w:szCs w:val="21"/>
          <w:lang w:val="en-ZA" w:eastAsia="en-ZA"/>
        </w:rPr>
        <w:t xml:space="preserve">Refiloe </w:t>
      </w:r>
      <w:proofErr w:type="spellStart"/>
      <w:r w:rsidRPr="00E06BD3">
        <w:rPr>
          <w:rFonts w:asciiTheme="minorHAnsi" w:hAnsiTheme="minorHAnsi" w:cs="Tahoma"/>
          <w:color w:val="000000" w:themeColor="text1"/>
          <w:sz w:val="21"/>
          <w:szCs w:val="21"/>
          <w:lang w:val="en-ZA" w:eastAsia="en-ZA"/>
        </w:rPr>
        <w:t>Lepere</w:t>
      </w:r>
      <w:r w:rsidR="00364BC8">
        <w:rPr>
          <w:rFonts w:asciiTheme="minorHAnsi" w:hAnsiTheme="minorHAnsi" w:cs="Tahoma"/>
          <w:color w:val="000000" w:themeColor="text1"/>
          <w:sz w:val="21"/>
          <w:szCs w:val="21"/>
          <w:lang w:val="en-ZA" w:eastAsia="en-ZA"/>
        </w:rPr>
        <w:t>’s</w:t>
      </w:r>
      <w:proofErr w:type="spellEnd"/>
      <w:r w:rsidR="00364BC8">
        <w:rPr>
          <w:rFonts w:asciiTheme="minorHAnsi" w:hAnsiTheme="minorHAnsi" w:cs="Tahoma"/>
          <w:color w:val="000000" w:themeColor="text1"/>
          <w:sz w:val="21"/>
          <w:szCs w:val="21"/>
          <w:lang w:val="en-ZA" w:eastAsia="en-ZA"/>
        </w:rPr>
        <w:t xml:space="preserve"> performance as r</w:t>
      </w:r>
      <w:r w:rsidRPr="00E06BD3">
        <w:rPr>
          <w:rFonts w:asciiTheme="minorHAnsi" w:hAnsiTheme="minorHAnsi" w:cs="Tahoma"/>
          <w:color w:val="000000" w:themeColor="text1"/>
          <w:sz w:val="21"/>
          <w:szCs w:val="21"/>
          <w:lang w:val="en-ZA" w:eastAsia="en-ZA"/>
        </w:rPr>
        <w:t xml:space="preserve">esearch </w:t>
      </w:r>
      <w:r w:rsidR="00364BC8">
        <w:rPr>
          <w:rFonts w:asciiTheme="minorHAnsi" w:hAnsiTheme="minorHAnsi" w:cs="Tahoma"/>
          <w:color w:val="000000" w:themeColor="text1"/>
          <w:sz w:val="21"/>
          <w:szCs w:val="21"/>
          <w:lang w:val="en-ZA" w:eastAsia="en-ZA"/>
        </w:rPr>
        <w:t>focus is on p</w:t>
      </w:r>
      <w:r w:rsidR="00364BC8" w:rsidRPr="00364BC8">
        <w:rPr>
          <w:rFonts w:asciiTheme="minorHAnsi" w:hAnsiTheme="minorHAnsi" w:cs="Tahoma"/>
          <w:color w:val="000000" w:themeColor="text1"/>
          <w:sz w:val="21"/>
          <w:szCs w:val="21"/>
          <w:lang w:val="en-ZA" w:eastAsia="en-ZA"/>
        </w:rPr>
        <w:t>erforming invisible labour: a performance inquiry into the paradox of invisibility/visibility as experienced by domestic workers</w:t>
      </w:r>
    </w:p>
    <w:p w:rsidR="00B777FB" w:rsidRPr="00E06BD3" w:rsidRDefault="00B777FB" w:rsidP="00E06BD3">
      <w:pPr>
        <w:pStyle w:val="ListParagraph"/>
        <w:numPr>
          <w:ilvl w:val="0"/>
          <w:numId w:val="19"/>
        </w:numPr>
        <w:jc w:val="both"/>
        <w:rPr>
          <w:rFonts w:asciiTheme="minorHAnsi" w:hAnsiTheme="minorHAnsi" w:cs="Tahoma"/>
          <w:color w:val="000000" w:themeColor="text1"/>
          <w:sz w:val="21"/>
          <w:szCs w:val="21"/>
          <w:lang w:val="en-ZA" w:eastAsia="en-ZA"/>
        </w:rPr>
      </w:pPr>
      <w:r w:rsidRPr="00E06BD3">
        <w:rPr>
          <w:rFonts w:asciiTheme="minorHAnsi" w:hAnsiTheme="minorHAnsi" w:cs="Tahoma"/>
          <w:color w:val="000000" w:themeColor="text1"/>
          <w:sz w:val="21"/>
          <w:szCs w:val="21"/>
          <w:lang w:val="en-ZA" w:eastAsia="en-ZA"/>
        </w:rPr>
        <w:t>Cherae Halley Theat</w:t>
      </w:r>
      <w:r w:rsidR="00895A71">
        <w:rPr>
          <w:rFonts w:asciiTheme="minorHAnsi" w:hAnsiTheme="minorHAnsi" w:cs="Tahoma"/>
          <w:color w:val="000000" w:themeColor="text1"/>
          <w:sz w:val="21"/>
          <w:szCs w:val="21"/>
          <w:lang w:val="en-ZA" w:eastAsia="en-ZA"/>
        </w:rPr>
        <w:t>r</w:t>
      </w:r>
      <w:r w:rsidRPr="00E06BD3">
        <w:rPr>
          <w:rFonts w:asciiTheme="minorHAnsi" w:hAnsiTheme="minorHAnsi" w:cs="Tahoma"/>
          <w:color w:val="000000" w:themeColor="text1"/>
          <w:sz w:val="21"/>
          <w:szCs w:val="21"/>
          <w:lang w:val="en-ZA" w:eastAsia="en-ZA"/>
        </w:rPr>
        <w:t>e as Activism, Drama in Education, Theatre for the Deaf</w:t>
      </w:r>
    </w:p>
    <w:p w:rsidR="00B777FB" w:rsidRPr="00CF215B" w:rsidRDefault="0067496C" w:rsidP="00ED23F0">
      <w:pPr>
        <w:pStyle w:val="ListParagraph"/>
        <w:numPr>
          <w:ilvl w:val="0"/>
          <w:numId w:val="19"/>
        </w:numPr>
        <w:jc w:val="both"/>
        <w:rPr>
          <w:rFonts w:asciiTheme="minorHAnsi" w:hAnsiTheme="minorHAnsi" w:cs="Tahoma"/>
          <w:color w:val="000000"/>
          <w:sz w:val="21"/>
          <w:szCs w:val="21"/>
          <w:lang w:val="en-ZA" w:eastAsia="en-ZA"/>
        </w:rPr>
      </w:pPr>
      <w:r w:rsidRPr="0067496C">
        <w:rPr>
          <w:rFonts w:asciiTheme="minorHAnsi" w:hAnsiTheme="minorHAnsi" w:cs="Tahoma"/>
          <w:color w:val="000000" w:themeColor="text1"/>
          <w:sz w:val="21"/>
          <w:szCs w:val="21"/>
          <w:lang w:val="en-ZA" w:eastAsia="en-ZA"/>
        </w:rPr>
        <w:t xml:space="preserve">Faith </w:t>
      </w:r>
      <w:proofErr w:type="spellStart"/>
      <w:r w:rsidRPr="0067496C">
        <w:rPr>
          <w:rFonts w:asciiTheme="minorHAnsi" w:hAnsiTheme="minorHAnsi" w:cs="Tahoma"/>
          <w:color w:val="000000" w:themeColor="text1"/>
          <w:sz w:val="21"/>
          <w:szCs w:val="21"/>
          <w:lang w:val="en-ZA" w:eastAsia="en-ZA"/>
        </w:rPr>
        <w:t>Busika’s</w:t>
      </w:r>
      <w:proofErr w:type="spellEnd"/>
      <w:r w:rsidRPr="0067496C">
        <w:rPr>
          <w:rFonts w:asciiTheme="minorHAnsi" w:hAnsiTheme="minorHAnsi" w:cs="Tahoma"/>
          <w:color w:val="000000" w:themeColor="text1"/>
          <w:sz w:val="21"/>
          <w:szCs w:val="21"/>
          <w:lang w:val="en-ZA" w:eastAsia="en-ZA"/>
        </w:rPr>
        <w:t xml:space="preserve"> research focuses on story and storytelling, with reference to traditional and contemporary forms of orality. </w:t>
      </w:r>
    </w:p>
    <w:p w:rsidR="00CF215B" w:rsidRPr="0067496C" w:rsidRDefault="00CF215B" w:rsidP="00CF215B">
      <w:pPr>
        <w:pStyle w:val="ListParagraph"/>
        <w:numPr>
          <w:ilvl w:val="0"/>
          <w:numId w:val="19"/>
        </w:numPr>
        <w:jc w:val="both"/>
        <w:rPr>
          <w:rFonts w:asciiTheme="minorHAnsi" w:hAnsiTheme="minorHAnsi" w:cs="Tahoma"/>
          <w:color w:val="000000"/>
          <w:sz w:val="21"/>
          <w:szCs w:val="21"/>
          <w:lang w:val="en-ZA" w:eastAsia="en-ZA"/>
        </w:rPr>
      </w:pPr>
      <w:proofErr w:type="spellStart"/>
      <w:r w:rsidRPr="00CF215B">
        <w:rPr>
          <w:rFonts w:asciiTheme="minorHAnsi" w:hAnsiTheme="minorHAnsi" w:cs="Tahoma"/>
          <w:color w:val="000000"/>
          <w:sz w:val="21"/>
          <w:szCs w:val="21"/>
          <w:lang w:val="en-ZA" w:eastAsia="en-ZA"/>
        </w:rPr>
        <w:t>Bheki</w:t>
      </w:r>
      <w:proofErr w:type="spellEnd"/>
      <w:r w:rsidRPr="00CF215B">
        <w:rPr>
          <w:rFonts w:asciiTheme="minorHAnsi" w:hAnsiTheme="minorHAnsi" w:cs="Tahoma"/>
          <w:color w:val="000000"/>
          <w:sz w:val="21"/>
          <w:szCs w:val="21"/>
          <w:lang w:val="en-ZA" w:eastAsia="en-ZA"/>
        </w:rPr>
        <w:t xml:space="preserve"> </w:t>
      </w:r>
      <w:proofErr w:type="spellStart"/>
      <w:r w:rsidRPr="00CF215B">
        <w:rPr>
          <w:rFonts w:asciiTheme="minorHAnsi" w:hAnsiTheme="minorHAnsi" w:cs="Tahoma"/>
          <w:color w:val="000000"/>
          <w:sz w:val="21"/>
          <w:szCs w:val="21"/>
          <w:lang w:val="en-ZA" w:eastAsia="en-ZA"/>
        </w:rPr>
        <w:t>Ndlovu</w:t>
      </w:r>
      <w:r>
        <w:rPr>
          <w:rFonts w:asciiTheme="minorHAnsi" w:hAnsiTheme="minorHAnsi" w:cs="Tahoma"/>
          <w:color w:val="000000"/>
          <w:sz w:val="21"/>
          <w:szCs w:val="21"/>
          <w:lang w:val="en-ZA" w:eastAsia="en-ZA"/>
        </w:rPr>
        <w:t>’s</w:t>
      </w:r>
      <w:proofErr w:type="spellEnd"/>
      <w:r>
        <w:rPr>
          <w:rFonts w:asciiTheme="minorHAnsi" w:hAnsiTheme="minorHAnsi" w:cs="Tahoma"/>
          <w:color w:val="000000"/>
          <w:sz w:val="21"/>
          <w:szCs w:val="21"/>
          <w:lang w:val="en-ZA" w:eastAsia="en-ZA"/>
        </w:rPr>
        <w:t xml:space="preserve"> focus is on</w:t>
      </w:r>
      <w:r w:rsidRPr="00CF215B">
        <w:rPr>
          <w:rFonts w:asciiTheme="minorHAnsi" w:hAnsiTheme="minorHAnsi" w:cs="Tahoma"/>
          <w:color w:val="000000"/>
          <w:sz w:val="21"/>
          <w:szCs w:val="21"/>
          <w:lang w:val="en-ZA" w:eastAsia="en-ZA"/>
        </w:rPr>
        <w:t xml:space="preserve"> Applied Theatre, Business and Authentic Leadership</w:t>
      </w:r>
      <w:r>
        <w:rPr>
          <w:rFonts w:asciiTheme="minorHAnsi" w:hAnsiTheme="minorHAnsi" w:cs="Tahoma"/>
          <w:color w:val="000000"/>
          <w:sz w:val="21"/>
          <w:szCs w:val="21"/>
          <w:lang w:val="en-ZA" w:eastAsia="en-ZA"/>
        </w:rPr>
        <w:t>, i</w:t>
      </w:r>
      <w:r w:rsidRPr="00CF215B">
        <w:rPr>
          <w:rFonts w:asciiTheme="minorHAnsi" w:hAnsiTheme="minorHAnsi" w:cs="Tahoma"/>
          <w:color w:val="000000"/>
          <w:sz w:val="21"/>
          <w:szCs w:val="21"/>
          <w:lang w:val="en-ZA" w:eastAsia="en-ZA"/>
        </w:rPr>
        <w:t>nvestigating applied drama processes for tackling attitude training in the workplace.</w:t>
      </w:r>
    </w:p>
    <w:p w:rsidR="0067496C" w:rsidRPr="0067496C" w:rsidRDefault="0067496C" w:rsidP="0067496C">
      <w:pPr>
        <w:pStyle w:val="ListParagraph"/>
        <w:jc w:val="both"/>
        <w:rPr>
          <w:rFonts w:asciiTheme="minorHAnsi" w:hAnsiTheme="minorHAnsi" w:cs="Tahoma"/>
          <w:color w:val="000000"/>
          <w:sz w:val="21"/>
          <w:szCs w:val="21"/>
          <w:lang w:val="en-ZA" w:eastAsia="en-ZA"/>
        </w:rPr>
      </w:pPr>
    </w:p>
    <w:p w:rsidR="00B777FB" w:rsidRPr="00E06BD3" w:rsidRDefault="00B777FB" w:rsidP="00E06BD3">
      <w:pPr>
        <w:pBdr>
          <w:bottom w:val="single" w:sz="4" w:space="1" w:color="auto"/>
        </w:pBdr>
        <w:jc w:val="both"/>
        <w:rPr>
          <w:rFonts w:asciiTheme="minorHAnsi" w:hAnsiTheme="minorHAnsi"/>
          <w:b/>
          <w:sz w:val="21"/>
          <w:szCs w:val="21"/>
        </w:rPr>
      </w:pPr>
      <w:r w:rsidRPr="00E06BD3">
        <w:rPr>
          <w:rFonts w:asciiTheme="minorHAnsi" w:hAnsiTheme="minorHAnsi"/>
          <w:b/>
          <w:sz w:val="21"/>
          <w:szCs w:val="21"/>
        </w:rPr>
        <w:t>Steps Taken to Develop the Next Generation of Scholars</w:t>
      </w:r>
    </w:p>
    <w:p w:rsidR="00B777FB" w:rsidRPr="00ED23F0" w:rsidRDefault="00B777FB" w:rsidP="00ED23F0">
      <w:pPr>
        <w:jc w:val="both"/>
        <w:rPr>
          <w:rFonts w:asciiTheme="minorHAnsi" w:hAnsiTheme="minorHAnsi" w:cs="Tahoma"/>
          <w:color w:val="000000"/>
          <w:sz w:val="21"/>
          <w:szCs w:val="21"/>
          <w:lang w:val="en-ZA" w:eastAsia="en-ZA"/>
        </w:rPr>
      </w:pPr>
      <w:r w:rsidRPr="00ED23F0">
        <w:rPr>
          <w:rFonts w:asciiTheme="minorHAnsi" w:hAnsiTheme="minorHAnsi" w:cs="Tahoma"/>
          <w:color w:val="000000"/>
          <w:sz w:val="21"/>
          <w:szCs w:val="21"/>
          <w:lang w:val="en-ZA" w:eastAsia="en-ZA"/>
        </w:rPr>
        <w:t>Drama for Life is developing a new generation of academics and practitioners in Applied Drama and Theatre, Drama Therapy and Arts Education through:</w:t>
      </w:r>
    </w:p>
    <w:p w:rsidR="00B777FB" w:rsidRPr="00E06BD3" w:rsidRDefault="00B777FB" w:rsidP="00E06BD3">
      <w:pPr>
        <w:pStyle w:val="ListParagraph"/>
        <w:numPr>
          <w:ilvl w:val="0"/>
          <w:numId w:val="20"/>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 xml:space="preserve">The development of a comprehensive Short Course </w:t>
      </w:r>
      <w:r w:rsidR="00120ACA">
        <w:rPr>
          <w:rFonts w:asciiTheme="minorHAnsi" w:hAnsiTheme="minorHAnsi" w:cs="Tahoma"/>
          <w:color w:val="000000"/>
          <w:sz w:val="21"/>
          <w:szCs w:val="21"/>
          <w:lang w:val="en-ZA" w:eastAsia="en-ZA"/>
        </w:rPr>
        <w:t xml:space="preserve">and Internship </w:t>
      </w:r>
      <w:r w:rsidRPr="00E06BD3">
        <w:rPr>
          <w:rFonts w:asciiTheme="minorHAnsi" w:hAnsiTheme="minorHAnsi" w:cs="Tahoma"/>
          <w:color w:val="000000"/>
          <w:sz w:val="21"/>
          <w:szCs w:val="21"/>
          <w:lang w:val="en-ZA" w:eastAsia="en-ZA"/>
        </w:rPr>
        <w:t>Programme</w:t>
      </w:r>
      <w:r w:rsidR="00120ACA">
        <w:rPr>
          <w:rFonts w:asciiTheme="minorHAnsi" w:hAnsiTheme="minorHAnsi" w:cs="Tahoma"/>
          <w:color w:val="000000"/>
          <w:sz w:val="21"/>
          <w:szCs w:val="21"/>
          <w:lang w:val="en-ZA" w:eastAsia="en-ZA"/>
        </w:rPr>
        <w:t>s</w:t>
      </w:r>
    </w:p>
    <w:p w:rsidR="00B777FB" w:rsidRPr="00E06BD3" w:rsidRDefault="00B777FB" w:rsidP="00E06BD3">
      <w:pPr>
        <w:pStyle w:val="ListParagraph"/>
        <w:numPr>
          <w:ilvl w:val="0"/>
          <w:numId w:val="20"/>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Scholarship Programme and Strategic Office</w:t>
      </w:r>
    </w:p>
    <w:p w:rsidR="00B777FB" w:rsidRPr="00E06BD3" w:rsidRDefault="00B777FB" w:rsidP="00E06BD3">
      <w:pPr>
        <w:pStyle w:val="ListParagraph"/>
        <w:numPr>
          <w:ilvl w:val="0"/>
          <w:numId w:val="20"/>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International Training Programmes</w:t>
      </w:r>
    </w:p>
    <w:p w:rsidR="00B777FB" w:rsidRPr="00E06BD3" w:rsidRDefault="00B777FB" w:rsidP="00E06BD3">
      <w:pPr>
        <w:pStyle w:val="ListParagraph"/>
        <w:numPr>
          <w:ilvl w:val="0"/>
          <w:numId w:val="20"/>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Research Writing Workshops</w:t>
      </w:r>
    </w:p>
    <w:p w:rsidR="00B777FB" w:rsidRPr="00E06BD3" w:rsidRDefault="00B777FB" w:rsidP="00E06BD3">
      <w:pPr>
        <w:pStyle w:val="ListParagraph"/>
        <w:numPr>
          <w:ilvl w:val="0"/>
          <w:numId w:val="20"/>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Development of Academic, Research and Community Projects for Graduates</w:t>
      </w:r>
    </w:p>
    <w:p w:rsidR="00B777FB" w:rsidRPr="00E06BD3" w:rsidRDefault="00B777FB" w:rsidP="00E06BD3">
      <w:pPr>
        <w:pStyle w:val="ListParagraph"/>
        <w:numPr>
          <w:ilvl w:val="0"/>
          <w:numId w:val="20"/>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Diversity and Transformation Workshops and Training</w:t>
      </w:r>
    </w:p>
    <w:p w:rsidR="00B777FB" w:rsidRPr="00E06BD3" w:rsidRDefault="00B777FB" w:rsidP="00E06BD3">
      <w:pPr>
        <w:pStyle w:val="ListParagraph"/>
        <w:numPr>
          <w:ilvl w:val="0"/>
          <w:numId w:val="20"/>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PGDA in the field of Expressive Arts Therapies</w:t>
      </w:r>
    </w:p>
    <w:p w:rsidR="003927D9" w:rsidRPr="00516BCF" w:rsidRDefault="00B777FB" w:rsidP="00ED23F0">
      <w:pPr>
        <w:pStyle w:val="ListParagraph"/>
        <w:numPr>
          <w:ilvl w:val="0"/>
          <w:numId w:val="20"/>
        </w:numPr>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PGDA in the field of Applied Arts</w:t>
      </w:r>
    </w:p>
    <w:sectPr w:rsidR="003927D9" w:rsidRPr="00516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63E"/>
    <w:multiLevelType w:val="hybridMultilevel"/>
    <w:tmpl w:val="33D4B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CC17138"/>
    <w:multiLevelType w:val="hybridMultilevel"/>
    <w:tmpl w:val="974CAF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0B52EC1"/>
    <w:multiLevelType w:val="hybridMultilevel"/>
    <w:tmpl w:val="B1D483E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9F7550B"/>
    <w:multiLevelType w:val="hybridMultilevel"/>
    <w:tmpl w:val="9D94BC9C"/>
    <w:lvl w:ilvl="0" w:tplc="66123D9A">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DB978F3"/>
    <w:multiLevelType w:val="hybridMultilevel"/>
    <w:tmpl w:val="2E76F2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0836970"/>
    <w:multiLevelType w:val="hybridMultilevel"/>
    <w:tmpl w:val="EF24008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26195428"/>
    <w:multiLevelType w:val="hybridMultilevel"/>
    <w:tmpl w:val="7094491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29A4408F"/>
    <w:multiLevelType w:val="hybridMultilevel"/>
    <w:tmpl w:val="C5503BDE"/>
    <w:lvl w:ilvl="0" w:tplc="1C09000F">
      <w:start w:val="1"/>
      <w:numFmt w:val="decimal"/>
      <w:lvlText w:val="%1."/>
      <w:lvlJc w:val="left"/>
      <w:pPr>
        <w:ind w:left="1221" w:hanging="360"/>
      </w:pPr>
    </w:lvl>
    <w:lvl w:ilvl="1" w:tplc="1C090019" w:tentative="1">
      <w:start w:val="1"/>
      <w:numFmt w:val="lowerLetter"/>
      <w:lvlText w:val="%2."/>
      <w:lvlJc w:val="left"/>
      <w:pPr>
        <w:ind w:left="1941" w:hanging="360"/>
      </w:pPr>
    </w:lvl>
    <w:lvl w:ilvl="2" w:tplc="1C09001B" w:tentative="1">
      <w:start w:val="1"/>
      <w:numFmt w:val="lowerRoman"/>
      <w:lvlText w:val="%3."/>
      <w:lvlJc w:val="right"/>
      <w:pPr>
        <w:ind w:left="2661" w:hanging="180"/>
      </w:pPr>
    </w:lvl>
    <w:lvl w:ilvl="3" w:tplc="1C09000F" w:tentative="1">
      <w:start w:val="1"/>
      <w:numFmt w:val="decimal"/>
      <w:lvlText w:val="%4."/>
      <w:lvlJc w:val="left"/>
      <w:pPr>
        <w:ind w:left="3381" w:hanging="360"/>
      </w:pPr>
    </w:lvl>
    <w:lvl w:ilvl="4" w:tplc="1C090019" w:tentative="1">
      <w:start w:val="1"/>
      <w:numFmt w:val="lowerLetter"/>
      <w:lvlText w:val="%5."/>
      <w:lvlJc w:val="left"/>
      <w:pPr>
        <w:ind w:left="4101" w:hanging="360"/>
      </w:pPr>
    </w:lvl>
    <w:lvl w:ilvl="5" w:tplc="1C09001B" w:tentative="1">
      <w:start w:val="1"/>
      <w:numFmt w:val="lowerRoman"/>
      <w:lvlText w:val="%6."/>
      <w:lvlJc w:val="right"/>
      <w:pPr>
        <w:ind w:left="4821" w:hanging="180"/>
      </w:pPr>
    </w:lvl>
    <w:lvl w:ilvl="6" w:tplc="1C09000F" w:tentative="1">
      <w:start w:val="1"/>
      <w:numFmt w:val="decimal"/>
      <w:lvlText w:val="%7."/>
      <w:lvlJc w:val="left"/>
      <w:pPr>
        <w:ind w:left="5541" w:hanging="360"/>
      </w:pPr>
    </w:lvl>
    <w:lvl w:ilvl="7" w:tplc="1C090019" w:tentative="1">
      <w:start w:val="1"/>
      <w:numFmt w:val="lowerLetter"/>
      <w:lvlText w:val="%8."/>
      <w:lvlJc w:val="left"/>
      <w:pPr>
        <w:ind w:left="6261" w:hanging="360"/>
      </w:pPr>
    </w:lvl>
    <w:lvl w:ilvl="8" w:tplc="1C09001B" w:tentative="1">
      <w:start w:val="1"/>
      <w:numFmt w:val="lowerRoman"/>
      <w:lvlText w:val="%9."/>
      <w:lvlJc w:val="right"/>
      <w:pPr>
        <w:ind w:left="6981" w:hanging="180"/>
      </w:pPr>
    </w:lvl>
  </w:abstractNum>
  <w:abstractNum w:abstractNumId="8">
    <w:nsid w:val="34D46EAE"/>
    <w:multiLevelType w:val="hybridMultilevel"/>
    <w:tmpl w:val="A0B60EF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9D15354"/>
    <w:multiLevelType w:val="hybridMultilevel"/>
    <w:tmpl w:val="FB34AA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B1D0E45"/>
    <w:multiLevelType w:val="hybridMultilevel"/>
    <w:tmpl w:val="2916B3A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E7416B7"/>
    <w:multiLevelType w:val="hybridMultilevel"/>
    <w:tmpl w:val="3E6C02F4"/>
    <w:lvl w:ilvl="0" w:tplc="1C090001">
      <w:start w:val="1"/>
      <w:numFmt w:val="bullet"/>
      <w:lvlText w:val=""/>
      <w:lvlJc w:val="left"/>
      <w:pPr>
        <w:ind w:left="360" w:hanging="360"/>
      </w:pPr>
      <w:rPr>
        <w:rFonts w:ascii="Symbol" w:hAnsi="Symbol"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2">
    <w:nsid w:val="3F294863"/>
    <w:multiLevelType w:val="hybridMultilevel"/>
    <w:tmpl w:val="8ABCE0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07637AE"/>
    <w:multiLevelType w:val="hybridMultilevel"/>
    <w:tmpl w:val="BE08B4C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45B46"/>
    <w:multiLevelType w:val="hybridMultilevel"/>
    <w:tmpl w:val="B2BC77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C1C0A74"/>
    <w:multiLevelType w:val="hybridMultilevel"/>
    <w:tmpl w:val="7D2EACB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D9512D5"/>
    <w:multiLevelType w:val="hybridMultilevel"/>
    <w:tmpl w:val="40F453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636E3599"/>
    <w:multiLevelType w:val="hybridMultilevel"/>
    <w:tmpl w:val="F8100EE2"/>
    <w:lvl w:ilvl="0" w:tplc="5A700078">
      <w:start w:val="1"/>
      <w:numFmt w:val="decimal"/>
      <w:lvlText w:val="%1."/>
      <w:lvlJc w:val="left"/>
      <w:pPr>
        <w:ind w:left="720" w:hanging="360"/>
      </w:pPr>
      <w:rPr>
        <w:color w:val="00000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nsid w:val="655119DB"/>
    <w:multiLevelType w:val="hybridMultilevel"/>
    <w:tmpl w:val="144AE00A"/>
    <w:lvl w:ilvl="0" w:tplc="1C09000F">
      <w:start w:val="1"/>
      <w:numFmt w:val="decimal"/>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6C7D46D0"/>
    <w:multiLevelType w:val="hybridMultilevel"/>
    <w:tmpl w:val="7F2080CE"/>
    <w:lvl w:ilvl="0" w:tplc="D67AB3EA">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6F554E69"/>
    <w:multiLevelType w:val="hybridMultilevel"/>
    <w:tmpl w:val="B4CA21C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78146E0F"/>
    <w:multiLevelType w:val="hybridMultilevel"/>
    <w:tmpl w:val="2E76F2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B983EFF"/>
    <w:multiLevelType w:val="hybridMultilevel"/>
    <w:tmpl w:val="43CE8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7C342CB5"/>
    <w:multiLevelType w:val="hybridMultilevel"/>
    <w:tmpl w:val="C278EB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3"/>
  </w:num>
  <w:num w:numId="2">
    <w:abstractNumId w:val="6"/>
  </w:num>
  <w:num w:numId="3">
    <w:abstractNumId w:val="18"/>
  </w:num>
  <w:num w:numId="4">
    <w:abstractNumId w:val="3"/>
  </w:num>
  <w:num w:numId="5">
    <w:abstractNumId w:val="14"/>
  </w:num>
  <w:num w:numId="6">
    <w:abstractNumId w:val="12"/>
  </w:num>
  <w:num w:numId="7">
    <w:abstractNumId w:val="2"/>
  </w:num>
  <w:num w:numId="8">
    <w:abstractNumId w:val="19"/>
  </w:num>
  <w:num w:numId="9">
    <w:abstractNumId w:val="7"/>
  </w:num>
  <w:num w:numId="10">
    <w:abstractNumId w:val="22"/>
  </w:num>
  <w:num w:numId="11">
    <w:abstractNumId w:val="11"/>
  </w:num>
  <w:num w:numId="12">
    <w:abstractNumId w:val="20"/>
  </w:num>
  <w:num w:numId="13">
    <w:abstractNumId w:val="10"/>
  </w:num>
  <w:num w:numId="14">
    <w:abstractNumId w:val="8"/>
  </w:num>
  <w:num w:numId="15">
    <w:abstractNumId w:val="16"/>
  </w:num>
  <w:num w:numId="16">
    <w:abstractNumId w:val="21"/>
  </w:num>
  <w:num w:numId="17">
    <w:abstractNumId w:val="5"/>
  </w:num>
  <w:num w:numId="18">
    <w:abstractNumId w:val="15"/>
  </w:num>
  <w:num w:numId="19">
    <w:abstractNumId w:val="0"/>
  </w:num>
  <w:num w:numId="20">
    <w:abstractNumId w:val="23"/>
  </w:num>
  <w:num w:numId="21">
    <w:abstractNumId w:val="4"/>
  </w:num>
  <w:num w:numId="22">
    <w:abstractNumId w:val="9"/>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54"/>
    <w:rsid w:val="00010319"/>
    <w:rsid w:val="0002169C"/>
    <w:rsid w:val="00022BC7"/>
    <w:rsid w:val="0005096A"/>
    <w:rsid w:val="00054C98"/>
    <w:rsid w:val="0005733D"/>
    <w:rsid w:val="00076E71"/>
    <w:rsid w:val="00120ACA"/>
    <w:rsid w:val="00142C62"/>
    <w:rsid w:val="00144E06"/>
    <w:rsid w:val="001B53DB"/>
    <w:rsid w:val="001D68B6"/>
    <w:rsid w:val="002471D8"/>
    <w:rsid w:val="00290BC8"/>
    <w:rsid w:val="002A21DC"/>
    <w:rsid w:val="002C3421"/>
    <w:rsid w:val="00321A1F"/>
    <w:rsid w:val="0032637B"/>
    <w:rsid w:val="00331086"/>
    <w:rsid w:val="00331297"/>
    <w:rsid w:val="00337E51"/>
    <w:rsid w:val="0034039B"/>
    <w:rsid w:val="003526EA"/>
    <w:rsid w:val="00364BC8"/>
    <w:rsid w:val="003664F2"/>
    <w:rsid w:val="00385D28"/>
    <w:rsid w:val="003927D9"/>
    <w:rsid w:val="003975B1"/>
    <w:rsid w:val="003A4829"/>
    <w:rsid w:val="003D4F8F"/>
    <w:rsid w:val="003E4445"/>
    <w:rsid w:val="003F3697"/>
    <w:rsid w:val="00451B9E"/>
    <w:rsid w:val="004B7BF2"/>
    <w:rsid w:val="00516BCF"/>
    <w:rsid w:val="0052631E"/>
    <w:rsid w:val="00594C7E"/>
    <w:rsid w:val="005969DB"/>
    <w:rsid w:val="005A59F3"/>
    <w:rsid w:val="005B10BE"/>
    <w:rsid w:val="005B60C9"/>
    <w:rsid w:val="006002CA"/>
    <w:rsid w:val="0067496C"/>
    <w:rsid w:val="006824E7"/>
    <w:rsid w:val="006B59A4"/>
    <w:rsid w:val="006B7698"/>
    <w:rsid w:val="00701BB4"/>
    <w:rsid w:val="00721FDE"/>
    <w:rsid w:val="00746828"/>
    <w:rsid w:val="0075116E"/>
    <w:rsid w:val="007740E6"/>
    <w:rsid w:val="007A3CF7"/>
    <w:rsid w:val="007C7A50"/>
    <w:rsid w:val="00805D55"/>
    <w:rsid w:val="00822C74"/>
    <w:rsid w:val="008266E0"/>
    <w:rsid w:val="00895A71"/>
    <w:rsid w:val="008D5930"/>
    <w:rsid w:val="0096510B"/>
    <w:rsid w:val="00987100"/>
    <w:rsid w:val="00994521"/>
    <w:rsid w:val="009A5722"/>
    <w:rsid w:val="00A01B95"/>
    <w:rsid w:val="00A36F8C"/>
    <w:rsid w:val="00A76EFD"/>
    <w:rsid w:val="00A82FE6"/>
    <w:rsid w:val="00AA0478"/>
    <w:rsid w:val="00AB74EB"/>
    <w:rsid w:val="00AF5D6C"/>
    <w:rsid w:val="00B12EFE"/>
    <w:rsid w:val="00B509A6"/>
    <w:rsid w:val="00B777FB"/>
    <w:rsid w:val="00B8108E"/>
    <w:rsid w:val="00B974B1"/>
    <w:rsid w:val="00BA2D1A"/>
    <w:rsid w:val="00BA3807"/>
    <w:rsid w:val="00BA4D15"/>
    <w:rsid w:val="00C17754"/>
    <w:rsid w:val="00C2015B"/>
    <w:rsid w:val="00C202BF"/>
    <w:rsid w:val="00C7673F"/>
    <w:rsid w:val="00CA2CE0"/>
    <w:rsid w:val="00CC6AC9"/>
    <w:rsid w:val="00CF215B"/>
    <w:rsid w:val="00D13565"/>
    <w:rsid w:val="00D15252"/>
    <w:rsid w:val="00D33EDC"/>
    <w:rsid w:val="00D51702"/>
    <w:rsid w:val="00D67082"/>
    <w:rsid w:val="00D73074"/>
    <w:rsid w:val="00D8193E"/>
    <w:rsid w:val="00E06BD3"/>
    <w:rsid w:val="00E21BA9"/>
    <w:rsid w:val="00E362F0"/>
    <w:rsid w:val="00E61C2B"/>
    <w:rsid w:val="00E67D95"/>
    <w:rsid w:val="00E70A3B"/>
    <w:rsid w:val="00ED23F0"/>
    <w:rsid w:val="00ED7A25"/>
    <w:rsid w:val="00F17906"/>
    <w:rsid w:val="00F738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754"/>
    <w:pPr>
      <w:ind w:left="720"/>
      <w:contextualSpacing/>
    </w:pPr>
  </w:style>
  <w:style w:type="paragraph" w:styleId="Title">
    <w:name w:val="Title"/>
    <w:basedOn w:val="Normal"/>
    <w:next w:val="Normal"/>
    <w:link w:val="TitleChar"/>
    <w:uiPriority w:val="10"/>
    <w:qFormat/>
    <w:rsid w:val="00B777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77FB"/>
    <w:rPr>
      <w:rFonts w:asciiTheme="majorHAnsi" w:eastAsiaTheme="majorEastAsia" w:hAnsiTheme="majorHAnsi" w:cstheme="majorBidi"/>
      <w:color w:val="17365D" w:themeColor="text2" w:themeShade="BF"/>
      <w:spacing w:val="5"/>
      <w:kern w:val="28"/>
      <w:sz w:val="52"/>
      <w:szCs w:val="52"/>
      <w:lang w:val="en-US"/>
    </w:rPr>
  </w:style>
  <w:style w:type="paragraph" w:styleId="NoSpacing">
    <w:name w:val="No Spacing"/>
    <w:uiPriority w:val="1"/>
    <w:qFormat/>
    <w:rsid w:val="00B777FB"/>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5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754"/>
    <w:pPr>
      <w:ind w:left="720"/>
      <w:contextualSpacing/>
    </w:pPr>
  </w:style>
  <w:style w:type="paragraph" w:styleId="Title">
    <w:name w:val="Title"/>
    <w:basedOn w:val="Normal"/>
    <w:next w:val="Normal"/>
    <w:link w:val="TitleChar"/>
    <w:uiPriority w:val="10"/>
    <w:qFormat/>
    <w:rsid w:val="00B777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77FB"/>
    <w:rPr>
      <w:rFonts w:asciiTheme="majorHAnsi" w:eastAsiaTheme="majorEastAsia" w:hAnsiTheme="majorHAnsi" w:cstheme="majorBidi"/>
      <w:color w:val="17365D" w:themeColor="text2" w:themeShade="BF"/>
      <w:spacing w:val="5"/>
      <w:kern w:val="28"/>
      <w:sz w:val="52"/>
      <w:szCs w:val="52"/>
      <w:lang w:val="en-US"/>
    </w:rPr>
  </w:style>
  <w:style w:type="paragraph" w:styleId="NoSpacing">
    <w:name w:val="No Spacing"/>
    <w:uiPriority w:val="1"/>
    <w:qFormat/>
    <w:rsid w:val="00B777F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59506">
      <w:bodyDiv w:val="1"/>
      <w:marLeft w:val="0"/>
      <w:marRight w:val="0"/>
      <w:marTop w:val="0"/>
      <w:marBottom w:val="0"/>
      <w:divBdr>
        <w:top w:val="none" w:sz="0" w:space="0" w:color="auto"/>
        <w:left w:val="none" w:sz="0" w:space="0" w:color="auto"/>
        <w:bottom w:val="none" w:sz="0" w:space="0" w:color="auto"/>
        <w:right w:val="none" w:sz="0" w:space="0" w:color="auto"/>
      </w:divBdr>
    </w:div>
    <w:div w:id="417291624">
      <w:bodyDiv w:val="1"/>
      <w:marLeft w:val="0"/>
      <w:marRight w:val="0"/>
      <w:marTop w:val="0"/>
      <w:marBottom w:val="0"/>
      <w:divBdr>
        <w:top w:val="none" w:sz="0" w:space="0" w:color="auto"/>
        <w:left w:val="none" w:sz="0" w:space="0" w:color="auto"/>
        <w:bottom w:val="none" w:sz="0" w:space="0" w:color="auto"/>
        <w:right w:val="none" w:sz="0" w:space="0" w:color="auto"/>
      </w:divBdr>
    </w:div>
    <w:div w:id="1045174215">
      <w:bodyDiv w:val="1"/>
      <w:marLeft w:val="0"/>
      <w:marRight w:val="0"/>
      <w:marTop w:val="0"/>
      <w:marBottom w:val="0"/>
      <w:divBdr>
        <w:top w:val="none" w:sz="0" w:space="0" w:color="auto"/>
        <w:left w:val="none" w:sz="0" w:space="0" w:color="auto"/>
        <w:bottom w:val="none" w:sz="0" w:space="0" w:color="auto"/>
        <w:right w:val="none" w:sz="0" w:space="0" w:color="auto"/>
      </w:divBdr>
    </w:div>
    <w:div w:id="1057440126">
      <w:bodyDiv w:val="1"/>
      <w:marLeft w:val="0"/>
      <w:marRight w:val="0"/>
      <w:marTop w:val="0"/>
      <w:marBottom w:val="0"/>
      <w:divBdr>
        <w:top w:val="none" w:sz="0" w:space="0" w:color="auto"/>
        <w:left w:val="none" w:sz="0" w:space="0" w:color="auto"/>
        <w:bottom w:val="none" w:sz="0" w:space="0" w:color="auto"/>
        <w:right w:val="none" w:sz="0" w:space="0" w:color="auto"/>
      </w:divBdr>
    </w:div>
    <w:div w:id="1158381328">
      <w:bodyDiv w:val="1"/>
      <w:marLeft w:val="0"/>
      <w:marRight w:val="0"/>
      <w:marTop w:val="0"/>
      <w:marBottom w:val="0"/>
      <w:divBdr>
        <w:top w:val="none" w:sz="0" w:space="0" w:color="auto"/>
        <w:left w:val="none" w:sz="0" w:space="0" w:color="auto"/>
        <w:bottom w:val="none" w:sz="0" w:space="0" w:color="auto"/>
        <w:right w:val="none" w:sz="0" w:space="0" w:color="auto"/>
      </w:divBdr>
    </w:div>
    <w:div w:id="1282616535">
      <w:bodyDiv w:val="1"/>
      <w:marLeft w:val="0"/>
      <w:marRight w:val="0"/>
      <w:marTop w:val="0"/>
      <w:marBottom w:val="0"/>
      <w:divBdr>
        <w:top w:val="none" w:sz="0" w:space="0" w:color="auto"/>
        <w:left w:val="none" w:sz="0" w:space="0" w:color="auto"/>
        <w:bottom w:val="none" w:sz="0" w:space="0" w:color="auto"/>
        <w:right w:val="none" w:sz="0" w:space="0" w:color="auto"/>
      </w:divBdr>
    </w:div>
    <w:div w:id="1552380967">
      <w:bodyDiv w:val="1"/>
      <w:marLeft w:val="0"/>
      <w:marRight w:val="0"/>
      <w:marTop w:val="0"/>
      <w:marBottom w:val="0"/>
      <w:divBdr>
        <w:top w:val="none" w:sz="0" w:space="0" w:color="auto"/>
        <w:left w:val="none" w:sz="0" w:space="0" w:color="auto"/>
        <w:bottom w:val="none" w:sz="0" w:space="0" w:color="auto"/>
        <w:right w:val="none" w:sz="0" w:space="0" w:color="auto"/>
      </w:divBdr>
    </w:div>
    <w:div w:id="1829056072">
      <w:bodyDiv w:val="1"/>
      <w:marLeft w:val="0"/>
      <w:marRight w:val="0"/>
      <w:marTop w:val="0"/>
      <w:marBottom w:val="0"/>
      <w:divBdr>
        <w:top w:val="none" w:sz="0" w:space="0" w:color="auto"/>
        <w:left w:val="none" w:sz="0" w:space="0" w:color="auto"/>
        <w:bottom w:val="none" w:sz="0" w:space="0" w:color="auto"/>
        <w:right w:val="none" w:sz="0" w:space="0" w:color="auto"/>
      </w:divBdr>
    </w:div>
    <w:div w:id="1868789430">
      <w:bodyDiv w:val="1"/>
      <w:marLeft w:val="0"/>
      <w:marRight w:val="0"/>
      <w:marTop w:val="0"/>
      <w:marBottom w:val="0"/>
      <w:divBdr>
        <w:top w:val="none" w:sz="0" w:space="0" w:color="auto"/>
        <w:left w:val="none" w:sz="0" w:space="0" w:color="auto"/>
        <w:bottom w:val="none" w:sz="0" w:space="0" w:color="auto"/>
        <w:right w:val="none" w:sz="0" w:space="0" w:color="auto"/>
      </w:divBdr>
    </w:div>
    <w:div w:id="1966620936">
      <w:bodyDiv w:val="1"/>
      <w:marLeft w:val="0"/>
      <w:marRight w:val="0"/>
      <w:marTop w:val="0"/>
      <w:marBottom w:val="0"/>
      <w:divBdr>
        <w:top w:val="none" w:sz="0" w:space="0" w:color="auto"/>
        <w:left w:val="none" w:sz="0" w:space="0" w:color="auto"/>
        <w:bottom w:val="none" w:sz="0" w:space="0" w:color="auto"/>
        <w:right w:val="none" w:sz="0" w:space="0" w:color="auto"/>
      </w:divBdr>
    </w:div>
    <w:div w:id="2083289726">
      <w:bodyDiv w:val="1"/>
      <w:marLeft w:val="0"/>
      <w:marRight w:val="0"/>
      <w:marTop w:val="0"/>
      <w:marBottom w:val="0"/>
      <w:divBdr>
        <w:top w:val="none" w:sz="0" w:space="0" w:color="auto"/>
        <w:left w:val="none" w:sz="0" w:space="0" w:color="auto"/>
        <w:bottom w:val="none" w:sz="0" w:space="0" w:color="auto"/>
        <w:right w:val="none" w:sz="0" w:space="0" w:color="auto"/>
      </w:divBdr>
    </w:div>
    <w:div w:id="210896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5</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Caryn Green</dc:creator>
  <cp:lastModifiedBy>Caryn Green</cp:lastModifiedBy>
  <cp:revision>115</cp:revision>
  <dcterms:created xsi:type="dcterms:W3CDTF">2017-04-06T08:07:00Z</dcterms:created>
  <dcterms:modified xsi:type="dcterms:W3CDTF">2017-04-06T13:51:00Z</dcterms:modified>
</cp:coreProperties>
</file>